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B85C" w14:textId="77777777" w:rsidR="006D7F1C" w:rsidRPr="00FB1A7D" w:rsidRDefault="006D7F1C">
      <w:pPr>
        <w:rPr>
          <w:rFonts w:ascii="Book Antiqua" w:hAnsi="Book Antiqua"/>
        </w:rPr>
      </w:pPr>
    </w:p>
    <w:tbl>
      <w:tblPr>
        <w:tblStyle w:val="Rcsostblzat"/>
        <w:tblW w:w="9889" w:type="dxa"/>
        <w:tblLook w:val="04A0" w:firstRow="1" w:lastRow="0" w:firstColumn="1" w:lastColumn="0" w:noHBand="0" w:noVBand="1"/>
      </w:tblPr>
      <w:tblGrid>
        <w:gridCol w:w="1809"/>
        <w:gridCol w:w="8080"/>
      </w:tblGrid>
      <w:tr w:rsidR="004C5A06" w:rsidRPr="00FB1A7D" w14:paraId="6F8904E2" w14:textId="77777777" w:rsidTr="001F790D">
        <w:tc>
          <w:tcPr>
            <w:tcW w:w="1809" w:type="dxa"/>
            <w:shd w:val="clear" w:color="auto" w:fill="DBE5F1" w:themeFill="accent1" w:themeFillTint="33"/>
          </w:tcPr>
          <w:p w14:paraId="12D09052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  <w:bCs/>
                <w:iCs/>
              </w:rPr>
            </w:pPr>
          </w:p>
          <w:p w14:paraId="663D46AB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  <w:bCs/>
                <w:iCs/>
              </w:rPr>
            </w:pPr>
            <w:r w:rsidRPr="00FB1A7D">
              <w:rPr>
                <w:rFonts w:ascii="Book Antiqua" w:hAnsi="Book Antiqua" w:cs="Arial"/>
                <w:b/>
                <w:bCs/>
                <w:iCs/>
              </w:rPr>
              <w:t>TÁRGY</w:t>
            </w:r>
          </w:p>
        </w:tc>
        <w:tc>
          <w:tcPr>
            <w:tcW w:w="8080" w:type="dxa"/>
            <w:shd w:val="clear" w:color="auto" w:fill="DBE5F1" w:themeFill="accent1" w:themeFillTint="33"/>
          </w:tcPr>
          <w:p w14:paraId="57CD06C1" w14:textId="0E5E7A34" w:rsidR="004C5A06" w:rsidRPr="00FB1A7D" w:rsidRDefault="00FB1A7D" w:rsidP="00AA7AC4">
            <w:pPr>
              <w:spacing w:after="120"/>
              <w:jc w:val="both"/>
              <w:rPr>
                <w:rFonts w:ascii="Book Antiqua" w:hAnsi="Book Antiqua" w:cs="Arial"/>
                <w:b/>
                <w:color w:val="548DD4" w:themeColor="text2" w:themeTint="99"/>
              </w:rPr>
            </w:pPr>
            <w:r w:rsidRPr="00FB1A7D">
              <w:rPr>
                <w:rFonts w:ascii="Book Antiqua" w:hAnsi="Book Antiqua" w:cs="Arial"/>
                <w:b/>
                <w:color w:val="4A442A" w:themeColor="background2" w:themeShade="40"/>
              </w:rPr>
              <w:t xml:space="preserve">AJÁNLAT a Városligeti Műjégpályán a </w:t>
            </w:r>
            <w:r w:rsidR="00CE51EC">
              <w:rPr>
                <w:rFonts w:ascii="Book Antiqua" w:hAnsi="Book Antiqua" w:cs="Arial"/>
                <w:b/>
                <w:color w:val="4A442A" w:themeColor="background2" w:themeShade="40"/>
              </w:rPr>
              <w:t>2025-2026</w:t>
            </w:r>
            <w:r w:rsidRPr="00FB1A7D">
              <w:rPr>
                <w:rFonts w:ascii="Book Antiqua" w:hAnsi="Book Antiqua" w:cs="Arial"/>
                <w:b/>
                <w:color w:val="4A442A" w:themeColor="background2" w:themeShade="40"/>
              </w:rPr>
              <w:t xml:space="preserve">. évi korcsolyaszezonban </w:t>
            </w:r>
            <w:r w:rsidR="00DF708F">
              <w:rPr>
                <w:rFonts w:ascii="Book Antiqua" w:hAnsi="Book Antiqua" w:cs="Arial"/>
                <w:b/>
                <w:color w:val="4A442A" w:themeColor="background2" w:themeShade="40"/>
              </w:rPr>
              <w:t>korcsolyaélezési</w:t>
            </w:r>
            <w:r w:rsidRPr="00FB1A7D">
              <w:rPr>
                <w:rFonts w:ascii="Book Antiqua" w:hAnsi="Book Antiqua" w:cs="Arial"/>
                <w:b/>
                <w:color w:val="4A442A" w:themeColor="background2" w:themeShade="40"/>
              </w:rPr>
              <w:t xml:space="preserve"> feladatok ellátására</w:t>
            </w:r>
          </w:p>
        </w:tc>
      </w:tr>
    </w:tbl>
    <w:p w14:paraId="768D4C15" w14:textId="77777777" w:rsidR="004C5A06" w:rsidRPr="00FB1A7D" w:rsidRDefault="004C5A06" w:rsidP="004C5A06">
      <w:pPr>
        <w:spacing w:after="120"/>
        <w:rPr>
          <w:rFonts w:ascii="Book Antiqua" w:hAnsi="Book Antiqua" w:cs="Arial"/>
          <w:b/>
          <w:sz w:val="20"/>
          <w:szCs w:val="20"/>
        </w:rPr>
      </w:pPr>
    </w:p>
    <w:p w14:paraId="25ACB6BE" w14:textId="77777777" w:rsidR="004C5A06" w:rsidRPr="00FB1A7D" w:rsidRDefault="004C5A06" w:rsidP="004C5A06">
      <w:pPr>
        <w:spacing w:after="120"/>
        <w:rPr>
          <w:rFonts w:ascii="Book Antiqua" w:hAnsi="Book Antiqua" w:cs="Arial"/>
          <w:b/>
          <w:sz w:val="20"/>
          <w:szCs w:val="20"/>
        </w:rPr>
      </w:pPr>
    </w:p>
    <w:p w14:paraId="6DEB6D43" w14:textId="77777777" w:rsidR="004C5A06" w:rsidRPr="00FB1A7D" w:rsidRDefault="004C5A06" w:rsidP="004C5A06">
      <w:pPr>
        <w:numPr>
          <w:ilvl w:val="0"/>
          <w:numId w:val="2"/>
        </w:numPr>
        <w:spacing w:after="120"/>
        <w:jc w:val="both"/>
        <w:rPr>
          <w:rFonts w:ascii="Book Antiqua" w:hAnsi="Book Antiqua" w:cs="Arial"/>
          <w:b/>
          <w:sz w:val="20"/>
          <w:szCs w:val="20"/>
        </w:rPr>
      </w:pPr>
      <w:r w:rsidRPr="00FB1A7D">
        <w:rPr>
          <w:rFonts w:ascii="Book Antiqua" w:hAnsi="Book Antiqua" w:cs="Arial"/>
          <w:b/>
          <w:sz w:val="20"/>
          <w:szCs w:val="20"/>
        </w:rPr>
        <w:t xml:space="preserve"> AZ AJÁNLATTEVŐ ADATAI: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3085"/>
        <w:gridCol w:w="7088"/>
      </w:tblGrid>
      <w:tr w:rsidR="004C5A06" w:rsidRPr="00FB1A7D" w14:paraId="787BB010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BCBA629" w14:textId="7D957131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>cégnév</w:t>
            </w:r>
            <w:r w:rsidR="00DF708F">
              <w:rPr>
                <w:rFonts w:ascii="Book Antiqua" w:hAnsi="Book Antiqua" w:cs="Arial"/>
                <w:b/>
              </w:rPr>
              <w:t>/EV neve</w:t>
            </w:r>
            <w:r w:rsidRPr="00FB1A7D">
              <w:rPr>
                <w:rFonts w:ascii="Book Antiqua" w:hAnsi="Book Antiqua" w:cs="Arial"/>
                <w:b/>
              </w:rPr>
              <w:t>:</w:t>
            </w:r>
          </w:p>
          <w:p w14:paraId="4EB278CA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2FD0CE00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51974E39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C1E3C64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 xml:space="preserve">székhely: </w:t>
            </w:r>
          </w:p>
          <w:p w14:paraId="6EFF956D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5E147347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7F1C342F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4A0BBF9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>levelezési cím</w:t>
            </w:r>
            <w:r w:rsidR="00387D14" w:rsidRPr="00FB1A7D">
              <w:rPr>
                <w:rFonts w:ascii="Book Antiqua" w:hAnsi="Book Antiqua" w:cs="Arial"/>
                <w:b/>
              </w:rPr>
              <w:t>, e-mail cím</w:t>
            </w:r>
            <w:r w:rsidRPr="00FB1A7D">
              <w:rPr>
                <w:rFonts w:ascii="Book Antiqua" w:hAnsi="Book Antiqua" w:cs="Arial"/>
                <w:b/>
              </w:rPr>
              <w:t xml:space="preserve">: </w:t>
            </w:r>
          </w:p>
          <w:p w14:paraId="1557FC14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6B6E3CB7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7A701E6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780AEB14" w14:textId="3AF13ADA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>cégjegyzékszám</w:t>
            </w:r>
            <w:r w:rsidR="00DF708F">
              <w:rPr>
                <w:rFonts w:ascii="Book Antiqua" w:hAnsi="Book Antiqua" w:cs="Arial"/>
                <w:b/>
              </w:rPr>
              <w:t>/nyilvántartási szám</w:t>
            </w:r>
            <w:r w:rsidRPr="00FB1A7D">
              <w:rPr>
                <w:rFonts w:ascii="Book Antiqua" w:hAnsi="Book Antiqua" w:cs="Arial"/>
                <w:b/>
              </w:rPr>
              <w:t xml:space="preserve">: </w:t>
            </w:r>
          </w:p>
          <w:p w14:paraId="55E94FC8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72A68CB0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4C5A06" w:rsidRPr="00FB1A7D" w14:paraId="6218F0E4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A4AD63E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 w:rsidRPr="00FB1A7D">
              <w:rPr>
                <w:rFonts w:ascii="Book Antiqua" w:hAnsi="Book Antiqua" w:cs="Arial"/>
                <w:b/>
              </w:rPr>
              <w:t>cégjegyzésre jogosult(</w:t>
            </w:r>
            <w:proofErr w:type="spellStart"/>
            <w:r w:rsidRPr="00FB1A7D">
              <w:rPr>
                <w:rFonts w:ascii="Book Antiqua" w:hAnsi="Book Antiqua" w:cs="Arial"/>
                <w:b/>
              </w:rPr>
              <w:t>ak</w:t>
            </w:r>
            <w:proofErr w:type="spellEnd"/>
            <w:r w:rsidRPr="00FB1A7D">
              <w:rPr>
                <w:rFonts w:ascii="Book Antiqua" w:hAnsi="Book Antiqua" w:cs="Arial"/>
                <w:b/>
              </w:rPr>
              <w:t xml:space="preserve">): </w:t>
            </w:r>
          </w:p>
          <w:p w14:paraId="6409E25C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  <w:tc>
          <w:tcPr>
            <w:tcW w:w="7088" w:type="dxa"/>
          </w:tcPr>
          <w:p w14:paraId="6A3DDB74" w14:textId="77777777" w:rsidR="004C5A06" w:rsidRPr="00FB1A7D" w:rsidRDefault="004C5A06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540CA7" w:rsidRPr="00FB1A7D" w14:paraId="70528056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3256E903" w14:textId="4FD9AF8B" w:rsidR="00540CA7" w:rsidRPr="00FB1A7D" w:rsidRDefault="00540CA7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adószám:</w:t>
            </w:r>
          </w:p>
        </w:tc>
        <w:tc>
          <w:tcPr>
            <w:tcW w:w="7088" w:type="dxa"/>
          </w:tcPr>
          <w:p w14:paraId="4B35F706" w14:textId="77777777" w:rsidR="00540CA7" w:rsidRPr="00FB1A7D" w:rsidRDefault="00540CA7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540CA7" w:rsidRPr="00FB1A7D" w14:paraId="661E6332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331A8F8" w14:textId="03AE4F37" w:rsidR="00540CA7" w:rsidRPr="00FB1A7D" w:rsidRDefault="00540CA7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bankszámlaszám:</w:t>
            </w:r>
          </w:p>
        </w:tc>
        <w:tc>
          <w:tcPr>
            <w:tcW w:w="7088" w:type="dxa"/>
          </w:tcPr>
          <w:p w14:paraId="232BE5DF" w14:textId="77777777" w:rsidR="00540CA7" w:rsidRPr="00FB1A7D" w:rsidRDefault="00540CA7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540CA7" w:rsidRPr="00FB1A7D" w14:paraId="41B81A25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4BCD2CF" w14:textId="7076B18A" w:rsidR="00540CA7" w:rsidRPr="00FB1A7D" w:rsidRDefault="00540CA7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e-mailcím:</w:t>
            </w:r>
          </w:p>
        </w:tc>
        <w:tc>
          <w:tcPr>
            <w:tcW w:w="7088" w:type="dxa"/>
          </w:tcPr>
          <w:p w14:paraId="5AEFEF31" w14:textId="77777777" w:rsidR="00540CA7" w:rsidRPr="00FB1A7D" w:rsidRDefault="00540CA7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  <w:tr w:rsidR="001F790D" w:rsidRPr="00FB1A7D" w14:paraId="06CEA683" w14:textId="77777777" w:rsidTr="001F790D">
        <w:tc>
          <w:tcPr>
            <w:tcW w:w="3085" w:type="dxa"/>
            <w:shd w:val="clear" w:color="auto" w:fill="DBE5F1" w:themeFill="accent1" w:themeFillTint="33"/>
          </w:tcPr>
          <w:p w14:paraId="0A74FE8B" w14:textId="605BF4E8" w:rsidR="001F790D" w:rsidRPr="00FB1A7D" w:rsidRDefault="001F790D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telefonszám: </w:t>
            </w:r>
          </w:p>
        </w:tc>
        <w:tc>
          <w:tcPr>
            <w:tcW w:w="7088" w:type="dxa"/>
          </w:tcPr>
          <w:p w14:paraId="4555C761" w14:textId="77777777" w:rsidR="001F790D" w:rsidRPr="00FB1A7D" w:rsidRDefault="001F790D" w:rsidP="006D7F1C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</w:p>
        </w:tc>
      </w:tr>
    </w:tbl>
    <w:p w14:paraId="71DE4F6A" w14:textId="77777777" w:rsidR="004C5A06" w:rsidRPr="00FB1A7D" w:rsidRDefault="004C5A06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</w:p>
    <w:p w14:paraId="7899879F" w14:textId="77777777" w:rsidR="004C5A06" w:rsidRPr="001F790D" w:rsidRDefault="004C5A06" w:rsidP="00FB1A7D">
      <w:pPr>
        <w:numPr>
          <w:ilvl w:val="0"/>
          <w:numId w:val="2"/>
        </w:numPr>
        <w:spacing w:after="120"/>
        <w:jc w:val="both"/>
        <w:rPr>
          <w:rFonts w:ascii="Book Antiqua" w:hAnsi="Book Antiqua" w:cs="Arial"/>
          <w:b/>
          <w:sz w:val="20"/>
          <w:szCs w:val="20"/>
        </w:rPr>
      </w:pPr>
      <w:r w:rsidRPr="001F790D">
        <w:rPr>
          <w:rFonts w:ascii="Book Antiqua" w:hAnsi="Book Antiqua" w:cs="Arial"/>
          <w:b/>
          <w:sz w:val="20"/>
          <w:szCs w:val="20"/>
        </w:rPr>
        <w:t>AJÁNLATI ÁR</w:t>
      </w:r>
    </w:p>
    <w:tbl>
      <w:tblPr>
        <w:tblStyle w:val="Rcsostblzat"/>
        <w:tblW w:w="10173" w:type="dxa"/>
        <w:tblLook w:val="04A0" w:firstRow="1" w:lastRow="0" w:firstColumn="1" w:lastColumn="0" w:noHBand="0" w:noVBand="1"/>
      </w:tblPr>
      <w:tblGrid>
        <w:gridCol w:w="5211"/>
        <w:gridCol w:w="2552"/>
        <w:gridCol w:w="2410"/>
      </w:tblGrid>
      <w:tr w:rsidR="004C5A06" w:rsidRPr="00FB1A7D" w14:paraId="16285302" w14:textId="77777777" w:rsidTr="001F790D">
        <w:tc>
          <w:tcPr>
            <w:tcW w:w="5211" w:type="dxa"/>
            <w:shd w:val="clear" w:color="auto" w:fill="EEECE1" w:themeFill="background2"/>
          </w:tcPr>
          <w:p w14:paraId="34F4D12E" w14:textId="77777777" w:rsidR="004C5A06" w:rsidRPr="001F790D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Book Antiqua" w:hAnsi="Book Antiqua" w:cs="Arial"/>
                <w:b/>
              </w:rPr>
            </w:pPr>
            <w:r w:rsidRPr="001F790D">
              <w:rPr>
                <w:rFonts w:ascii="Book Antiqua" w:hAnsi="Book Antiqua" w:cs="Arial"/>
                <w:b/>
              </w:rPr>
              <w:t>Tárgy</w:t>
            </w:r>
          </w:p>
        </w:tc>
        <w:tc>
          <w:tcPr>
            <w:tcW w:w="2552" w:type="dxa"/>
            <w:shd w:val="clear" w:color="auto" w:fill="EEECE1" w:themeFill="background2"/>
          </w:tcPr>
          <w:p w14:paraId="2F099346" w14:textId="3A1163C3" w:rsidR="004C5A06" w:rsidRPr="001F790D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Book Antiqua" w:hAnsi="Book Antiqua" w:cs="Arial"/>
                <w:b/>
              </w:rPr>
            </w:pPr>
            <w:r w:rsidRPr="001F790D">
              <w:rPr>
                <w:rFonts w:ascii="Book Antiqua" w:hAnsi="Book Antiqua" w:cs="Arial"/>
                <w:b/>
              </w:rPr>
              <w:t xml:space="preserve">Ajánlatkérő által meghatározott </w:t>
            </w:r>
            <w:r w:rsidR="00DF708F">
              <w:rPr>
                <w:rFonts w:ascii="Book Antiqua" w:hAnsi="Book Antiqua" w:cs="Arial"/>
                <w:b/>
              </w:rPr>
              <w:t>legalacsonyabb</w:t>
            </w:r>
            <w:r w:rsidRPr="001F790D">
              <w:rPr>
                <w:rFonts w:ascii="Book Antiqua" w:hAnsi="Book Antiqua" w:cs="Arial"/>
                <w:b/>
              </w:rPr>
              <w:t xml:space="preserve"> </w:t>
            </w:r>
            <w:r w:rsidR="00DF708F">
              <w:rPr>
                <w:rFonts w:ascii="Book Antiqua" w:hAnsi="Book Antiqua" w:cs="Arial"/>
                <w:b/>
              </w:rPr>
              <w:t>havi jutalék összege</w:t>
            </w:r>
          </w:p>
        </w:tc>
        <w:tc>
          <w:tcPr>
            <w:tcW w:w="2410" w:type="dxa"/>
            <w:shd w:val="clear" w:color="auto" w:fill="EEECE1" w:themeFill="background2"/>
          </w:tcPr>
          <w:p w14:paraId="1D63BBCC" w14:textId="09EF7426" w:rsidR="004C5A06" w:rsidRPr="001F790D" w:rsidRDefault="004C5A06" w:rsidP="00FB1A7D">
            <w:pPr>
              <w:shd w:val="clear" w:color="auto" w:fill="EEECE1" w:themeFill="background2"/>
              <w:spacing w:after="120"/>
              <w:jc w:val="center"/>
              <w:rPr>
                <w:rFonts w:ascii="Book Antiqua" w:hAnsi="Book Antiqua" w:cs="Arial"/>
                <w:b/>
              </w:rPr>
            </w:pPr>
            <w:r w:rsidRPr="001F790D">
              <w:rPr>
                <w:rFonts w:ascii="Book Antiqua" w:hAnsi="Book Antiqua" w:cs="Arial"/>
                <w:b/>
              </w:rPr>
              <w:t>Ajánlattevő ajánlat</w:t>
            </w:r>
            <w:r w:rsidR="00CE51EC">
              <w:rPr>
                <w:rFonts w:ascii="Book Antiqua" w:hAnsi="Book Antiqua" w:cs="Arial"/>
                <w:b/>
              </w:rPr>
              <w:t>a a havi jutalékra</w:t>
            </w:r>
          </w:p>
        </w:tc>
      </w:tr>
      <w:tr w:rsidR="004C5A06" w:rsidRPr="00FB1A7D" w14:paraId="5525271F" w14:textId="77777777" w:rsidTr="001F790D">
        <w:tc>
          <w:tcPr>
            <w:tcW w:w="5211" w:type="dxa"/>
            <w:shd w:val="clear" w:color="auto" w:fill="DBE5F1" w:themeFill="accent1" w:themeFillTint="33"/>
          </w:tcPr>
          <w:p w14:paraId="24053BA9" w14:textId="1E674D1E" w:rsidR="004C5A06" w:rsidRPr="00FB1A7D" w:rsidRDefault="00DF708F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havi jutalék mértéke </w:t>
            </w:r>
            <w:r w:rsidR="008C657D">
              <w:rPr>
                <w:rFonts w:ascii="Book Antiqua" w:hAnsi="Book Antiqua" w:cs="Arial"/>
                <w:b/>
              </w:rPr>
              <w:t>(átalánydíj</w:t>
            </w:r>
            <w:r w:rsidR="006E2FC6">
              <w:rPr>
                <w:rFonts w:ascii="Book Antiqua" w:hAnsi="Book Antiqua" w:cs="Arial"/>
                <w:b/>
              </w:rPr>
              <w:t>)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77CE8441" w14:textId="2943623A" w:rsidR="004C5A06" w:rsidRPr="001F790D" w:rsidRDefault="006E2FC6" w:rsidP="001F790D">
            <w:pPr>
              <w:spacing w:after="120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 xml:space="preserve">nettó </w:t>
            </w:r>
            <w:r w:rsidR="00625365" w:rsidRPr="00625365">
              <w:rPr>
                <w:rFonts w:ascii="Book Antiqua" w:hAnsi="Book Antiqua" w:cs="Arial"/>
                <w:b/>
              </w:rPr>
              <w:t>6</w:t>
            </w:r>
            <w:r w:rsidR="00CE51EC">
              <w:rPr>
                <w:rFonts w:ascii="Book Antiqua" w:hAnsi="Book Antiqua" w:cs="Arial"/>
                <w:b/>
              </w:rPr>
              <w:t>85 700</w:t>
            </w:r>
            <w:r w:rsidR="00625365" w:rsidRPr="00625365">
              <w:rPr>
                <w:rFonts w:ascii="Book Antiqua" w:hAnsi="Book Antiqua" w:cs="Arial"/>
                <w:b/>
              </w:rPr>
              <w:t xml:space="preserve"> Ft+ Áfa/hó</w:t>
            </w:r>
          </w:p>
        </w:tc>
        <w:tc>
          <w:tcPr>
            <w:tcW w:w="2410" w:type="dxa"/>
          </w:tcPr>
          <w:p w14:paraId="48B4A4DA" w14:textId="77777777" w:rsidR="004C5A06" w:rsidRPr="00FB1A7D" w:rsidRDefault="004C5A06" w:rsidP="006D7F1C">
            <w:pPr>
              <w:spacing w:after="120"/>
              <w:jc w:val="both"/>
              <w:rPr>
                <w:rFonts w:ascii="Book Antiqua" w:hAnsi="Book Antiqua" w:cs="Arial"/>
                <w:b/>
              </w:rPr>
            </w:pPr>
          </w:p>
        </w:tc>
      </w:tr>
    </w:tbl>
    <w:p w14:paraId="0A5017A0" w14:textId="77777777" w:rsidR="004C5A06" w:rsidRPr="00FB1A7D" w:rsidRDefault="004C5A06" w:rsidP="004C5A06">
      <w:pPr>
        <w:spacing w:after="120"/>
        <w:jc w:val="center"/>
        <w:rPr>
          <w:rFonts w:ascii="Book Antiqua" w:hAnsi="Book Antiqua" w:cs="Arial"/>
          <w:b/>
          <w:sz w:val="20"/>
          <w:szCs w:val="20"/>
        </w:rPr>
      </w:pPr>
    </w:p>
    <w:p w14:paraId="3DA6F9EA" w14:textId="77777777" w:rsidR="004C5A06" w:rsidRPr="00FB1A7D" w:rsidRDefault="004C5A06" w:rsidP="006D7F1C">
      <w:pPr>
        <w:numPr>
          <w:ilvl w:val="0"/>
          <w:numId w:val="2"/>
        </w:numPr>
        <w:spacing w:after="120"/>
        <w:jc w:val="both"/>
        <w:rPr>
          <w:rFonts w:ascii="Book Antiqua" w:hAnsi="Book Antiqua" w:cs="Arial"/>
          <w:b/>
          <w:sz w:val="20"/>
          <w:szCs w:val="20"/>
        </w:rPr>
      </w:pPr>
      <w:r w:rsidRPr="00FB1A7D">
        <w:rPr>
          <w:rFonts w:ascii="Book Antiqua" w:hAnsi="Book Antiqua" w:cs="Arial"/>
          <w:b/>
          <w:sz w:val="20"/>
          <w:szCs w:val="20"/>
        </w:rPr>
        <w:t xml:space="preserve">AJÁNLATTEVŐ NYILATKOZATAI </w:t>
      </w:r>
    </w:p>
    <w:p w14:paraId="49CE66F7" w14:textId="77777777" w:rsidR="004C5A06" w:rsidRPr="00FB1A7D" w:rsidRDefault="004C5A06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Book Antiqua" w:hAnsi="Book Antiqua" w:cs="Arial"/>
          <w:b/>
          <w:sz w:val="20"/>
          <w:szCs w:val="20"/>
        </w:rPr>
      </w:pPr>
      <w:r w:rsidRPr="00FB1A7D">
        <w:rPr>
          <w:rFonts w:ascii="Book Antiqua" w:hAnsi="Book Antiqua" w:cs="Arial"/>
          <w:b/>
          <w:sz w:val="20"/>
          <w:szCs w:val="20"/>
        </w:rPr>
        <w:t xml:space="preserve">Ajánlattevő jelen ajánlat aláírásával nyilatkozik, hogy </w:t>
      </w:r>
    </w:p>
    <w:p w14:paraId="0E50ED39" w14:textId="77777777" w:rsidR="004C5A06" w:rsidRPr="00FB1A7D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lastRenderedPageBreak/>
        <w:t xml:space="preserve">az </w:t>
      </w:r>
      <w:r w:rsidRPr="00FB1A7D">
        <w:rPr>
          <w:rFonts w:ascii="Book Antiqua" w:hAnsi="Book Antiqua" w:cs="Arial"/>
          <w:sz w:val="20"/>
        </w:rPr>
        <w:t xml:space="preserve">ajánlattételi felhívásban feltüntetett feladatokat a szerződéssel összhangban, az elvárható körültekintéssel és gondossággal a hatályos jogszabályokban foglaltak </w:t>
      </w:r>
      <w:proofErr w:type="gramStart"/>
      <w:r w:rsidRPr="00FB1A7D">
        <w:rPr>
          <w:rFonts w:ascii="Book Antiqua" w:hAnsi="Book Antiqua" w:cs="Arial"/>
          <w:sz w:val="20"/>
        </w:rPr>
        <w:t>figyelembe vételével</w:t>
      </w:r>
      <w:proofErr w:type="gramEnd"/>
      <w:r w:rsidRPr="00FB1A7D">
        <w:rPr>
          <w:rFonts w:ascii="Book Antiqua" w:hAnsi="Book Antiqua" w:cs="Arial"/>
          <w:sz w:val="20"/>
        </w:rPr>
        <w:t xml:space="preserve"> látja el;</w:t>
      </w:r>
    </w:p>
    <w:p w14:paraId="51A94EDD" w14:textId="77777777" w:rsidR="004C5A06" w:rsidRPr="00FB1A7D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</w:rPr>
        <w:t>jelen ajánlat benyújtásakor nincs lejárt köztartozása, adótartozása, az Ajánlatkérővel szemben fennálló tartozása és nem áll felszámolás, csődeljárás, illetve végrehajtás hatálya alatt;</w:t>
      </w:r>
    </w:p>
    <w:p w14:paraId="67436619" w14:textId="77777777" w:rsidR="00FB1A7D" w:rsidRPr="00FB1A7D" w:rsidRDefault="00FB1A7D" w:rsidP="00FB1A7D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01029D">
        <w:rPr>
          <w:rFonts w:ascii="Book Antiqua" w:hAnsi="Book Antiqua" w:cs="Arial"/>
          <w:sz w:val="20"/>
        </w:rPr>
        <w:t>a nemzeti vagyonról szóló 2011. évi CXCVI. törvény szerint átlátható szervezetnek minősül;</w:t>
      </w:r>
    </w:p>
    <w:p w14:paraId="1FB0C9EA" w14:textId="1B4F9D43" w:rsidR="006D7F1C" w:rsidRPr="008C657D" w:rsidRDefault="004C5A06" w:rsidP="006D7F1C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FB1A7D">
        <w:rPr>
          <w:rFonts w:ascii="Book Antiqua" w:hAnsi="Book Antiqua" w:cs="Arial"/>
          <w:sz w:val="20"/>
        </w:rPr>
        <w:t>az  ajánlattételi</w:t>
      </w:r>
      <w:proofErr w:type="gramEnd"/>
      <w:r w:rsidRPr="00FB1A7D">
        <w:rPr>
          <w:rFonts w:ascii="Book Antiqua" w:hAnsi="Book Antiqua" w:cs="Arial"/>
          <w:sz w:val="20"/>
        </w:rPr>
        <w:t xml:space="preserve"> felhívásban feltüntetett fizetési feltételeket elfogadja;</w:t>
      </w:r>
    </w:p>
    <w:p w14:paraId="5850DFD7" w14:textId="640F2A1B" w:rsidR="008C657D" w:rsidRPr="00625365" w:rsidRDefault="008C657D" w:rsidP="006D7F1C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625365">
        <w:rPr>
          <w:rFonts w:ascii="Book Antiqua" w:hAnsi="Book Antiqua" w:cs="Arial"/>
          <w:b/>
          <w:bCs/>
          <w:sz w:val="20"/>
        </w:rPr>
        <w:t>online pénztárgépet használ, valamint folyamatosan biztosítja a szolgáltatás igénybe vevői részére az elektronikus fizetési lehetőséget, és különösen a Városligeti Műjégpályán elvárt, bankkártyával történő fizetési lehetőséget;</w:t>
      </w:r>
    </w:p>
    <w:p w14:paraId="5C3EE102" w14:textId="496C2B58" w:rsidR="004C5A06" w:rsidRPr="00FB1A7D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>a hatályos alapító okirata</w:t>
      </w:r>
      <w:r w:rsidR="00CE51EC">
        <w:rPr>
          <w:rFonts w:ascii="Book Antiqua" w:hAnsi="Book Antiqua" w:cs="Arial"/>
          <w:sz w:val="20"/>
          <w:szCs w:val="20"/>
        </w:rPr>
        <w:t>, illetve tevékenységi körei</w:t>
      </w:r>
      <w:r w:rsidRPr="00FB1A7D">
        <w:rPr>
          <w:rFonts w:ascii="Book Antiqua" w:hAnsi="Book Antiqua" w:cs="Arial"/>
          <w:sz w:val="20"/>
          <w:szCs w:val="20"/>
        </w:rPr>
        <w:t xml:space="preserve"> alapján, illetve végzettsége, képzettsége alapján az ajánlattételi felhívásban feltüntetett tevékenységek végzésére jogosult,</w:t>
      </w:r>
    </w:p>
    <w:p w14:paraId="734B031C" w14:textId="77777777" w:rsidR="004C5A06" w:rsidRPr="00FB1A7D" w:rsidRDefault="004C5A06" w:rsidP="004C5A06">
      <w:pPr>
        <w:numPr>
          <w:ilvl w:val="0"/>
          <w:numId w:val="1"/>
        </w:numPr>
        <w:tabs>
          <w:tab w:val="left" w:pos="-1058"/>
          <w:tab w:val="left" w:pos="900"/>
        </w:tabs>
        <w:spacing w:after="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 xml:space="preserve">nyertessége esetén a szerződés szerinti feladatai ellátására felelősségbiztosítást köt, vagy a meglévő biztosítását az Ajánlatkérővel kötendő szerződésre nevesítve kiterjeszti, és azt a megbízási szerződés lejártáig fenntartja. </w:t>
      </w:r>
    </w:p>
    <w:p w14:paraId="1FC32CE7" w14:textId="77777777" w:rsidR="004C5A06" w:rsidRPr="00FB1A7D" w:rsidRDefault="004C5A06" w:rsidP="004C5A06">
      <w:pPr>
        <w:tabs>
          <w:tab w:val="left" w:pos="-1058"/>
          <w:tab w:val="left" w:pos="900"/>
        </w:tabs>
        <w:spacing w:after="0" w:line="240" w:lineRule="auto"/>
        <w:ind w:left="720"/>
        <w:jc w:val="both"/>
        <w:rPr>
          <w:rFonts w:ascii="Book Antiqua" w:hAnsi="Book Antiqua" w:cs="Arial"/>
          <w:sz w:val="20"/>
          <w:szCs w:val="20"/>
        </w:rPr>
      </w:pPr>
    </w:p>
    <w:p w14:paraId="1D9E6AC5" w14:textId="77777777" w:rsidR="004C5A06" w:rsidRPr="00FB1A7D" w:rsidRDefault="004C5A06" w:rsidP="004C5A06">
      <w:pPr>
        <w:tabs>
          <w:tab w:val="left" w:pos="-1058"/>
          <w:tab w:val="left" w:pos="993"/>
        </w:tabs>
        <w:spacing w:after="0" w:line="240" w:lineRule="auto"/>
        <w:ind w:left="1440"/>
        <w:jc w:val="both"/>
        <w:rPr>
          <w:rFonts w:ascii="Book Antiqua" w:hAnsi="Book Antiqua" w:cs="Arial"/>
          <w:sz w:val="20"/>
          <w:szCs w:val="20"/>
        </w:rPr>
      </w:pPr>
    </w:p>
    <w:p w14:paraId="6172BAAA" w14:textId="77777777" w:rsidR="004C5A06" w:rsidRPr="00FB1A7D" w:rsidRDefault="004C5A06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 xml:space="preserve">Ajánlattevő jelen ajánlat aláírásával tudomásul veszi, hogy </w:t>
      </w:r>
      <w:r w:rsidRPr="00FB1A7D">
        <w:rPr>
          <w:rFonts w:ascii="Book Antiqua" w:hAnsi="Book Antiqua" w:cs="Arial"/>
          <w:b/>
          <w:sz w:val="20"/>
          <w:szCs w:val="20"/>
        </w:rPr>
        <w:t>érvénytelen</w:t>
      </w:r>
      <w:r w:rsidRPr="00FB1A7D">
        <w:rPr>
          <w:rFonts w:ascii="Book Antiqua" w:hAnsi="Book Antiqua" w:cs="Arial"/>
          <w:sz w:val="20"/>
          <w:szCs w:val="20"/>
        </w:rPr>
        <w:t xml:space="preserve"> az ajánlata, ha:</w:t>
      </w:r>
    </w:p>
    <w:p w14:paraId="09700751" w14:textId="77777777" w:rsidR="006D7F1C" w:rsidRPr="00FB1A7D" w:rsidRDefault="006D7F1C" w:rsidP="004C5A06">
      <w:pPr>
        <w:tabs>
          <w:tab w:val="left" w:pos="-1058"/>
          <w:tab w:val="left" w:pos="900"/>
        </w:tabs>
        <w:spacing w:after="120" w:line="240" w:lineRule="auto"/>
        <w:jc w:val="both"/>
        <w:rPr>
          <w:rFonts w:ascii="Book Antiqua" w:hAnsi="Book Antiqua" w:cs="Arial"/>
          <w:sz w:val="20"/>
          <w:szCs w:val="20"/>
        </w:rPr>
      </w:pPr>
    </w:p>
    <w:p w14:paraId="29D5760F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0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az ajánlattételi határidőn túl érkezik, illetve nem a megfelelő címre vagy módon nyújtották be;</w:t>
      </w:r>
    </w:p>
    <w:p w14:paraId="7D1EE9CC" w14:textId="574090D8" w:rsidR="004C5A06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 xml:space="preserve">a megajánlott </w:t>
      </w:r>
      <w:r w:rsidR="00CE51EC">
        <w:rPr>
          <w:rFonts w:ascii="Book Antiqua" w:hAnsi="Book Antiqua" w:cs="Arial"/>
          <w:sz w:val="20"/>
        </w:rPr>
        <w:t>havi</w:t>
      </w:r>
      <w:r w:rsidRPr="00FB1A7D">
        <w:rPr>
          <w:rFonts w:ascii="Book Antiqua" w:hAnsi="Book Antiqua" w:cs="Arial"/>
          <w:sz w:val="20"/>
        </w:rPr>
        <w:t xml:space="preserve"> </w:t>
      </w:r>
      <w:r w:rsidR="00CE51EC">
        <w:rPr>
          <w:rFonts w:ascii="Book Antiqua" w:hAnsi="Book Antiqua" w:cs="Arial"/>
          <w:sz w:val="20"/>
        </w:rPr>
        <w:t>jutalék összege</w:t>
      </w:r>
      <w:r w:rsidRPr="00FB1A7D">
        <w:rPr>
          <w:rFonts w:ascii="Book Antiqua" w:hAnsi="Book Antiqua" w:cs="Arial"/>
          <w:sz w:val="20"/>
        </w:rPr>
        <w:t xml:space="preserve"> </w:t>
      </w:r>
      <w:r w:rsidR="00CE51EC">
        <w:rPr>
          <w:rFonts w:ascii="Book Antiqua" w:hAnsi="Book Antiqua" w:cs="Arial"/>
          <w:sz w:val="20"/>
        </w:rPr>
        <w:t>alacsonyabb</w:t>
      </w:r>
      <w:r w:rsidRPr="00FB1A7D">
        <w:rPr>
          <w:rFonts w:ascii="Book Antiqua" w:hAnsi="Book Antiqua" w:cs="Arial"/>
          <w:sz w:val="20"/>
        </w:rPr>
        <w:t xml:space="preserve"> az ajánlattételi felhívásban meghatározott </w:t>
      </w:r>
      <w:r w:rsidR="00CE51EC">
        <w:rPr>
          <w:rFonts w:ascii="Book Antiqua" w:hAnsi="Book Antiqua" w:cs="Arial"/>
          <w:sz w:val="20"/>
        </w:rPr>
        <w:t>minimum havi jutalék összegénél;</w:t>
      </w:r>
    </w:p>
    <w:p w14:paraId="4C0539D0" w14:textId="37889717" w:rsidR="00CE51EC" w:rsidRPr="00FB1A7D" w:rsidRDefault="00CE51EC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>
        <w:rPr>
          <w:rFonts w:ascii="Book Antiqua" w:hAnsi="Book Antiqua" w:cs="Arial"/>
          <w:sz w:val="20"/>
        </w:rPr>
        <w:t xml:space="preserve">a vállalkozást, illetve a céget a pályázat benyújtási határidejét megelőző egy éven belül vették nyilvántartásba, illetve jegyezték be; </w:t>
      </w:r>
    </w:p>
    <w:p w14:paraId="25FC3AD6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nem a cégjegyzésre jogosult írta alá az ajánlatot és érvényes eredeti meghatalmazást nem csatoltak;</w:t>
      </w:r>
    </w:p>
    <w:p w14:paraId="5869E3CE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 csatolt igazolások, nyilatkozatok, referenciaszerződések nem, vagy nem megfelelő módon igazolják Ajánlattevő alkalmasságát, illetve a kizáró okok fennállásának hiányát;</w:t>
      </w:r>
    </w:p>
    <w:p w14:paraId="71553B49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az ajánlati felhívásban előírt követelményeknek nem felel meg, illetve az előírt feltételeket Ajánlattevő nem igazolta;</w:t>
      </w:r>
    </w:p>
    <w:p w14:paraId="6DD05D79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Ajánlattevő az ajánlati ára(</w:t>
      </w:r>
      <w:proofErr w:type="spellStart"/>
      <w:r w:rsidRPr="00FB1A7D">
        <w:rPr>
          <w:rFonts w:ascii="Book Antiqua" w:hAnsi="Book Antiqua" w:cs="Arial"/>
          <w:sz w:val="20"/>
        </w:rPr>
        <w:t>ka</w:t>
      </w:r>
      <w:proofErr w:type="spellEnd"/>
      <w:r w:rsidRPr="00FB1A7D">
        <w:rPr>
          <w:rFonts w:ascii="Book Antiqua" w:hAnsi="Book Antiqua" w:cs="Arial"/>
          <w:sz w:val="20"/>
        </w:rPr>
        <w:t>)t nem egyértelműen vagy hiányosan határozta meg vagy azokat más ajánlatához vagy feltételhez kötötte;</w:t>
      </w:r>
    </w:p>
    <w:p w14:paraId="6D9ED1D5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 xml:space="preserve">az ajánlatban valótlan adat vagy nyilatkozat szerepel. </w:t>
      </w:r>
    </w:p>
    <w:p w14:paraId="62DA85F7" w14:textId="77777777" w:rsidR="006D7F1C" w:rsidRPr="00FB1A7D" w:rsidRDefault="006D7F1C" w:rsidP="001F790D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Book Antiqua" w:hAnsi="Book Antiqua" w:cs="Arial"/>
          <w:sz w:val="20"/>
        </w:rPr>
      </w:pPr>
    </w:p>
    <w:p w14:paraId="745240A0" w14:textId="77777777" w:rsidR="004C5A06" w:rsidRPr="00FB1A7D" w:rsidRDefault="004C5A06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tudomásul ves</w:t>
      </w:r>
      <w:r w:rsidR="006D7F1C" w:rsidRPr="00FB1A7D">
        <w:rPr>
          <w:rFonts w:ascii="Book Antiqua" w:hAnsi="Book Antiqua" w:cs="Arial"/>
          <w:sz w:val="20"/>
        </w:rPr>
        <w:t xml:space="preserve">zi, hogy </w:t>
      </w:r>
    </w:p>
    <w:p w14:paraId="12863503" w14:textId="77777777" w:rsidR="006D7F1C" w:rsidRPr="00FB1A7D" w:rsidRDefault="006D7F1C" w:rsidP="004C5A06">
      <w:pPr>
        <w:pStyle w:val="Szvegblokk"/>
        <w:tabs>
          <w:tab w:val="clear" w:pos="284"/>
          <w:tab w:val="clear" w:pos="426"/>
        </w:tabs>
        <w:ind w:left="0" w:right="-28" w:firstLine="0"/>
        <w:rPr>
          <w:rFonts w:ascii="Book Antiqua" w:hAnsi="Book Antiqua" w:cs="Arial"/>
          <w:sz w:val="20"/>
        </w:rPr>
      </w:pPr>
    </w:p>
    <w:p w14:paraId="41AC635F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az Ajánlattételi felhívásban nem részletezett kérdésekben az ajánlati felhíváshoz tartozó szerződés-tervezet és a vonatkozó hatályos jogszabályok az irányadóak;</w:t>
      </w:r>
    </w:p>
    <w:p w14:paraId="0D6CFE98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a nyertes Ajánlattevő visszalépése esetén a második legkedvezőbb ajánlatot tevővel köthet szerződést;</w:t>
      </w:r>
    </w:p>
    <w:p w14:paraId="296FC0D9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fenntartja a jogot arra, hogy az eljárást indokolás nélkül eredménytelennek nyilvánítsa és új eljárást írjon ki;</w:t>
      </w:r>
    </w:p>
    <w:p w14:paraId="3F45FE14" w14:textId="7FC48BCF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 xml:space="preserve">a szerződés megkötését követően a szerződés nem módosítható, így különösen </w:t>
      </w:r>
      <w:r w:rsidR="00CE51EC">
        <w:rPr>
          <w:rFonts w:ascii="Book Antiqua" w:hAnsi="Book Antiqua" w:cs="Arial"/>
          <w:sz w:val="20"/>
        </w:rPr>
        <w:t>a havi jutalék</w:t>
      </w:r>
      <w:r w:rsidRPr="00FB1A7D">
        <w:rPr>
          <w:rFonts w:ascii="Book Antiqua" w:hAnsi="Book Antiqua" w:cs="Arial"/>
          <w:sz w:val="20"/>
        </w:rPr>
        <w:t xml:space="preserve"> nem </w:t>
      </w:r>
      <w:r w:rsidR="00CE51EC">
        <w:rPr>
          <w:rFonts w:ascii="Book Antiqua" w:hAnsi="Book Antiqua" w:cs="Arial"/>
          <w:sz w:val="20"/>
        </w:rPr>
        <w:t>csökkenthető</w:t>
      </w:r>
      <w:r w:rsidRPr="00FB1A7D">
        <w:rPr>
          <w:rFonts w:ascii="Book Antiqua" w:hAnsi="Book Antiqua" w:cs="Arial"/>
          <w:sz w:val="20"/>
        </w:rPr>
        <w:t>;</w:t>
      </w:r>
    </w:p>
    <w:p w14:paraId="7B311669" w14:textId="77777777" w:rsidR="004C5A06" w:rsidRPr="00FB1A7D" w:rsidRDefault="004C5A06" w:rsidP="004C5A06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ellenőrizheti a referenciaként csatolt szerződések valóságtartalmát;</w:t>
      </w:r>
    </w:p>
    <w:p w14:paraId="0722575A" w14:textId="4966798B" w:rsidR="002753C2" w:rsidRDefault="004C5A06" w:rsidP="001F790D">
      <w:pPr>
        <w:pStyle w:val="Szvegblokk"/>
        <w:numPr>
          <w:ilvl w:val="0"/>
          <w:numId w:val="3"/>
        </w:numPr>
        <w:tabs>
          <w:tab w:val="clear" w:pos="284"/>
          <w:tab w:val="clear" w:pos="426"/>
        </w:tabs>
        <w:ind w:right="-28"/>
        <w:rPr>
          <w:rFonts w:ascii="Book Antiqua" w:hAnsi="Book Antiqua" w:cs="Arial"/>
          <w:sz w:val="20"/>
        </w:rPr>
      </w:pPr>
      <w:r w:rsidRPr="00FB1A7D">
        <w:rPr>
          <w:rFonts w:ascii="Book Antiqua" w:hAnsi="Book Antiqua" w:cs="Arial"/>
          <w:sz w:val="20"/>
        </w:rPr>
        <w:t>Ajánlatkérő adatvédelmi szabályzata Ajánlatkérő honlapjáról (</w:t>
      </w:r>
      <w:hyperlink r:id="rId7" w:history="1">
        <w:r w:rsidRPr="00FB1A7D">
          <w:rPr>
            <w:rStyle w:val="Hiperhivatkozs"/>
            <w:rFonts w:ascii="Book Antiqua" w:hAnsi="Book Antiqua" w:cs="Arial"/>
            <w:sz w:val="20"/>
          </w:rPr>
          <w:t>www.bsk.sport.hu</w:t>
        </w:r>
      </w:hyperlink>
      <w:r w:rsidRPr="00FB1A7D">
        <w:rPr>
          <w:rFonts w:ascii="Book Antiqua" w:hAnsi="Book Antiqua" w:cs="Arial"/>
          <w:sz w:val="20"/>
        </w:rPr>
        <w:t xml:space="preserve">) letölthető. </w:t>
      </w:r>
    </w:p>
    <w:p w14:paraId="1508448C" w14:textId="77777777" w:rsidR="006E2FC6" w:rsidRPr="001F790D" w:rsidRDefault="006E2FC6" w:rsidP="006E2FC6">
      <w:pPr>
        <w:pStyle w:val="Szvegblokk"/>
        <w:tabs>
          <w:tab w:val="clear" w:pos="284"/>
          <w:tab w:val="clear" w:pos="426"/>
        </w:tabs>
        <w:ind w:left="360" w:right="-28" w:firstLine="0"/>
        <w:rPr>
          <w:rFonts w:ascii="Book Antiqua" w:hAnsi="Book Antiqua" w:cs="Arial"/>
          <w:sz w:val="20"/>
        </w:rPr>
      </w:pPr>
    </w:p>
    <w:p w14:paraId="4B7DCDB8" w14:textId="77777777" w:rsidR="004C5A06" w:rsidRPr="00FB1A7D" w:rsidRDefault="002753C2" w:rsidP="00FB1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Book Antiqua" w:hAnsi="Book Antiqua" w:cs="Arial"/>
          <w:b/>
          <w:bCs/>
          <w:iCs/>
          <w:sz w:val="20"/>
          <w:szCs w:val="20"/>
        </w:rPr>
      </w:pPr>
      <w:r w:rsidRPr="00FB1A7D">
        <w:rPr>
          <w:rFonts w:ascii="Book Antiqua" w:hAnsi="Book Antiqua" w:cs="Arial"/>
          <w:b/>
          <w:bCs/>
          <w:iCs/>
          <w:sz w:val="20"/>
          <w:szCs w:val="20"/>
        </w:rPr>
        <w:t xml:space="preserve">MELLÉKLET: </w:t>
      </w:r>
      <w:r w:rsidR="00FB1A7D" w:rsidRPr="0001029D">
        <w:rPr>
          <w:rFonts w:ascii="Book Antiqua" w:hAnsi="Book Antiqua" w:cs="Arial"/>
          <w:b/>
          <w:bCs/>
          <w:iCs/>
          <w:sz w:val="20"/>
          <w:szCs w:val="20"/>
        </w:rPr>
        <w:t>az Ajánlattevőnek csatolnia kell a referenciaként megjelölt szerződések másolatait, kivéve, ha a referenciaszerződésben az Ajánlatkérő volt az egyik szerződő fél</w:t>
      </w:r>
    </w:p>
    <w:p w14:paraId="08EAC9C7" w14:textId="77777777" w:rsidR="001F790D" w:rsidRDefault="001F790D" w:rsidP="004C5A06">
      <w:pPr>
        <w:spacing w:after="120"/>
        <w:jc w:val="both"/>
        <w:rPr>
          <w:rFonts w:ascii="Book Antiqua" w:hAnsi="Book Antiqua" w:cs="Arial"/>
          <w:bCs/>
          <w:iCs/>
          <w:sz w:val="20"/>
          <w:szCs w:val="20"/>
        </w:rPr>
      </w:pPr>
    </w:p>
    <w:p w14:paraId="5BA27C2A" w14:textId="2540C44D" w:rsidR="004C5A06" w:rsidRPr="00FB1A7D" w:rsidRDefault="004C5A06" w:rsidP="004C5A06">
      <w:pPr>
        <w:spacing w:after="120"/>
        <w:jc w:val="both"/>
        <w:rPr>
          <w:rFonts w:ascii="Book Antiqua" w:hAnsi="Book Antiqua" w:cs="Arial"/>
          <w:bCs/>
          <w:iCs/>
          <w:sz w:val="20"/>
          <w:szCs w:val="20"/>
        </w:rPr>
      </w:pPr>
      <w:r w:rsidRPr="00FB1A7D">
        <w:rPr>
          <w:rFonts w:ascii="Book Antiqua" w:hAnsi="Book Antiqua" w:cs="Arial"/>
          <w:bCs/>
          <w:iCs/>
          <w:sz w:val="20"/>
          <w:szCs w:val="20"/>
        </w:rPr>
        <w:t xml:space="preserve">Budapest, </w:t>
      </w:r>
      <w:r w:rsidR="001F790D">
        <w:rPr>
          <w:rFonts w:ascii="Book Antiqua" w:hAnsi="Book Antiqua" w:cs="Arial"/>
          <w:bCs/>
          <w:iCs/>
          <w:sz w:val="20"/>
          <w:szCs w:val="20"/>
        </w:rPr>
        <w:t>202</w:t>
      </w:r>
      <w:r w:rsidR="00CE51EC">
        <w:rPr>
          <w:rFonts w:ascii="Book Antiqua" w:hAnsi="Book Antiqua" w:cs="Arial"/>
          <w:bCs/>
          <w:iCs/>
          <w:sz w:val="20"/>
          <w:szCs w:val="20"/>
        </w:rPr>
        <w:t>5</w:t>
      </w:r>
      <w:r w:rsidR="00FB1A7D">
        <w:rPr>
          <w:rFonts w:ascii="Book Antiqua" w:hAnsi="Book Antiqua" w:cs="Arial"/>
          <w:bCs/>
          <w:iCs/>
          <w:sz w:val="20"/>
          <w:szCs w:val="20"/>
        </w:rPr>
        <w:t>. ……………………………</w:t>
      </w:r>
      <w:proofErr w:type="gramStart"/>
      <w:r w:rsidR="00FB1A7D">
        <w:rPr>
          <w:rFonts w:ascii="Book Antiqua" w:hAnsi="Book Antiqua" w:cs="Arial"/>
          <w:bCs/>
          <w:iCs/>
          <w:sz w:val="20"/>
          <w:szCs w:val="20"/>
        </w:rPr>
        <w:t>…….</w:t>
      </w:r>
      <w:proofErr w:type="gramEnd"/>
      <w:r w:rsidR="00FB1A7D">
        <w:rPr>
          <w:rFonts w:ascii="Book Antiqua" w:hAnsi="Book Antiqua" w:cs="Arial"/>
          <w:bCs/>
          <w:iCs/>
          <w:sz w:val="20"/>
          <w:szCs w:val="20"/>
        </w:rPr>
        <w:t>.</w:t>
      </w:r>
    </w:p>
    <w:p w14:paraId="03823F90" w14:textId="77777777" w:rsidR="004C5A06" w:rsidRPr="00FB1A7D" w:rsidRDefault="004C5A06" w:rsidP="004C5A06">
      <w:pPr>
        <w:spacing w:after="120"/>
        <w:jc w:val="both"/>
        <w:rPr>
          <w:rFonts w:ascii="Book Antiqua" w:hAnsi="Book Antiqua" w:cs="Arial"/>
          <w:bCs/>
          <w:iCs/>
          <w:sz w:val="20"/>
          <w:szCs w:val="20"/>
        </w:rPr>
      </w:pPr>
    </w:p>
    <w:p w14:paraId="36CD24CB" w14:textId="77777777" w:rsidR="004C5A06" w:rsidRPr="00FB1A7D" w:rsidRDefault="004C5A06" w:rsidP="004C5A06">
      <w:pPr>
        <w:spacing w:after="120"/>
        <w:ind w:left="4254" w:firstLine="709"/>
        <w:jc w:val="both"/>
        <w:rPr>
          <w:rFonts w:ascii="Book Antiqua" w:hAnsi="Book Antiqua" w:cs="Arial"/>
          <w:bCs/>
          <w:iCs/>
          <w:sz w:val="20"/>
          <w:szCs w:val="20"/>
        </w:rPr>
      </w:pPr>
      <w:r w:rsidRPr="00FB1A7D">
        <w:rPr>
          <w:rFonts w:ascii="Book Antiqua" w:hAnsi="Book Antiqua" w:cs="Arial"/>
          <w:bCs/>
          <w:iCs/>
          <w:sz w:val="20"/>
          <w:szCs w:val="20"/>
        </w:rPr>
        <w:t>……………………………………</w:t>
      </w:r>
    </w:p>
    <w:p w14:paraId="77096366" w14:textId="77777777" w:rsidR="004C5A06" w:rsidRPr="00FB1A7D" w:rsidRDefault="004C5A06" w:rsidP="004C5A06">
      <w:pPr>
        <w:spacing w:after="120"/>
        <w:ind w:left="4963" w:firstLine="709"/>
        <w:jc w:val="both"/>
        <w:rPr>
          <w:rFonts w:ascii="Book Antiqua" w:hAnsi="Book Antiqua" w:cs="Arial"/>
          <w:sz w:val="20"/>
          <w:szCs w:val="20"/>
        </w:rPr>
      </w:pPr>
      <w:r w:rsidRPr="00FB1A7D">
        <w:rPr>
          <w:rFonts w:ascii="Book Antiqua" w:hAnsi="Book Antiqua" w:cs="Arial"/>
          <w:sz w:val="20"/>
          <w:szCs w:val="20"/>
        </w:rPr>
        <w:t>   Ajánlattevő</w:t>
      </w:r>
    </w:p>
    <w:p w14:paraId="3E373039" w14:textId="77777777" w:rsidR="004C5A06" w:rsidRPr="00FB1A7D" w:rsidRDefault="004C5A06" w:rsidP="004C5A06">
      <w:pPr>
        <w:spacing w:after="120"/>
        <w:ind w:left="4963" w:firstLine="709"/>
        <w:jc w:val="both"/>
        <w:rPr>
          <w:rFonts w:ascii="Book Antiqua" w:hAnsi="Book Antiqua" w:cs="Arial"/>
          <w:sz w:val="20"/>
          <w:szCs w:val="20"/>
        </w:rPr>
      </w:pPr>
    </w:p>
    <w:p w14:paraId="6641D166" w14:textId="77777777" w:rsidR="006D7F1C" w:rsidRPr="00FB1A7D" w:rsidRDefault="006D7F1C">
      <w:pPr>
        <w:rPr>
          <w:rFonts w:ascii="Book Antiqua" w:hAnsi="Book Antiqua"/>
        </w:rPr>
      </w:pPr>
    </w:p>
    <w:sectPr w:rsidR="006D7F1C" w:rsidRPr="00FB1A7D" w:rsidSect="006D7F1C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134" w:right="1134" w:bottom="851" w:left="1134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4B13" w14:textId="77777777" w:rsidR="00350145" w:rsidRDefault="00350145" w:rsidP="006D7F1C">
      <w:pPr>
        <w:spacing w:after="0" w:line="240" w:lineRule="auto"/>
      </w:pPr>
      <w:r>
        <w:separator/>
      </w:r>
    </w:p>
  </w:endnote>
  <w:endnote w:type="continuationSeparator" w:id="0">
    <w:p w14:paraId="11832DBE" w14:textId="77777777" w:rsidR="00350145" w:rsidRDefault="00350145" w:rsidP="006D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1292" w14:textId="77777777" w:rsidR="006D7F1C" w:rsidRDefault="006D7F1C">
    <w:r>
      <w:cr/>
    </w:r>
  </w:p>
  <w:p w14:paraId="52CA3F7C" w14:textId="77777777" w:rsidR="006D7F1C" w:rsidRDefault="006D7F1C"/>
  <w:p w14:paraId="33F246B9" w14:textId="77777777" w:rsidR="006D7F1C" w:rsidRDefault="006D7F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871A" w14:textId="77777777" w:rsidR="006D7F1C" w:rsidRPr="006D7F1C" w:rsidRDefault="006D7F1C" w:rsidP="006D7F1C">
    <w:pPr>
      <w:pStyle w:val="llb"/>
    </w:pPr>
    <w:proofErr w:type="spellStart"/>
    <w:r>
      <w:t>sfeg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4136" w14:textId="77777777" w:rsidR="00350145" w:rsidRDefault="00350145" w:rsidP="006D7F1C">
      <w:pPr>
        <w:spacing w:after="0" w:line="240" w:lineRule="auto"/>
      </w:pPr>
      <w:r>
        <w:separator/>
      </w:r>
    </w:p>
  </w:footnote>
  <w:footnote w:type="continuationSeparator" w:id="0">
    <w:p w14:paraId="76932C52" w14:textId="77777777" w:rsidR="00350145" w:rsidRDefault="00350145" w:rsidP="006D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D6C0" w14:textId="77777777" w:rsidR="006D7F1C" w:rsidRDefault="00000000">
    <w:pPr>
      <w:pStyle w:val="lfej"/>
    </w:pPr>
    <w:r>
      <w:rPr>
        <w:noProof/>
        <w:lang w:val="en-US"/>
      </w:rPr>
      <w:pict w14:anchorId="55610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86.95pt;height:823.15pt;z-index:-251658752;mso-wrap-edited:f;mso-position-horizontal:center;mso-position-horizontal-relative:margin;mso-position-vertical:center;mso-position-vertical-relative:margin" wrapcoords="-27 0 -27 21560 21600 21560 21600 0 -27 0">
          <v:imagedata r:id="rId1" o:title="BSK_levelpapir_A4_fejlec_v2 copy"/>
          <w10:wrap anchorx="margin" anchory="margin"/>
        </v:shape>
      </w:pict>
    </w:r>
  </w:p>
  <w:p w14:paraId="26B95905" w14:textId="77777777" w:rsidR="006D7F1C" w:rsidRDefault="006D7F1C"/>
  <w:p w14:paraId="2F98E36B" w14:textId="77777777" w:rsidR="006D7F1C" w:rsidRDefault="006D7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EB2E" w14:textId="77777777" w:rsidR="006D7F1C" w:rsidRPr="00042C03" w:rsidRDefault="008A792B">
    <w:pPr>
      <w:pStyle w:val="lfej"/>
      <w:jc w:val="center"/>
      <w:rPr>
        <w:rFonts w:ascii="Arial" w:hAnsi="Arial" w:cs="Arial"/>
        <w:sz w:val="20"/>
        <w:szCs w:val="20"/>
      </w:rPr>
    </w:pPr>
    <w:r w:rsidRPr="00042C03">
      <w:rPr>
        <w:rFonts w:ascii="Arial" w:hAnsi="Arial" w:cs="Arial"/>
        <w:sz w:val="20"/>
        <w:szCs w:val="20"/>
      </w:rPr>
      <w:fldChar w:fldCharType="begin"/>
    </w:r>
    <w:r w:rsidR="006D7F1C" w:rsidRPr="00042C03">
      <w:rPr>
        <w:rFonts w:ascii="Arial" w:hAnsi="Arial" w:cs="Arial"/>
        <w:sz w:val="20"/>
        <w:szCs w:val="20"/>
      </w:rPr>
      <w:instrText xml:space="preserve"> PAGE   \* MERGEFORMAT </w:instrText>
    </w:r>
    <w:r w:rsidRPr="00042C03">
      <w:rPr>
        <w:rFonts w:ascii="Arial" w:hAnsi="Arial" w:cs="Arial"/>
        <w:sz w:val="20"/>
        <w:szCs w:val="20"/>
      </w:rPr>
      <w:fldChar w:fldCharType="separate"/>
    </w:r>
    <w:r w:rsidR="00597DC3">
      <w:rPr>
        <w:rFonts w:ascii="Arial" w:hAnsi="Arial" w:cs="Arial"/>
        <w:noProof/>
        <w:sz w:val="20"/>
        <w:szCs w:val="20"/>
      </w:rPr>
      <w:t>2</w:t>
    </w:r>
    <w:r w:rsidRPr="00042C03">
      <w:rPr>
        <w:rFonts w:ascii="Arial" w:hAnsi="Arial" w:cs="Arial"/>
        <w:sz w:val="20"/>
        <w:szCs w:val="20"/>
      </w:rPr>
      <w:fldChar w:fldCharType="end"/>
    </w:r>
  </w:p>
  <w:p w14:paraId="645E2677" w14:textId="77777777" w:rsidR="006D7F1C" w:rsidRDefault="006D7F1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CA71" w14:textId="77777777" w:rsidR="00CE51EC" w:rsidRDefault="00CE51EC" w:rsidP="006D7F1C">
    <w:pPr>
      <w:spacing w:after="120"/>
      <w:jc w:val="center"/>
      <w:rPr>
        <w:rFonts w:ascii="Bahnschrift Light" w:hAnsi="Bahnschrift Light" w:cs="Arial"/>
        <w:b/>
        <w:color w:val="004E9A"/>
        <w:sz w:val="20"/>
        <w:szCs w:val="20"/>
      </w:rPr>
    </w:pPr>
    <w:r w:rsidRPr="00CE51EC">
      <w:rPr>
        <w:rFonts w:ascii="Bahnschrift Light" w:hAnsi="Bahnschrift Light" w:cs="Arial"/>
        <w:b/>
        <w:color w:val="004E9A"/>
        <w:sz w:val="20"/>
        <w:szCs w:val="20"/>
      </w:rPr>
      <w:t xml:space="preserve">Kitöltve, aláírva, csatolt fájlként e-mailben beküldendő a </w:t>
    </w:r>
    <w:hyperlink r:id="rId1" w:history="1">
      <w:r w:rsidRPr="00CE51EC">
        <w:rPr>
          <w:rStyle w:val="Hiperhivatkozs"/>
          <w:rFonts w:ascii="Bahnschrift Light" w:hAnsi="Bahnschrift Light" w:cs="Arial"/>
          <w:b/>
          <w:color w:val="004E9A"/>
        </w:rPr>
        <w:t>palyazat@bsk.sport.hu</w:t>
      </w:r>
    </w:hyperlink>
    <w:r w:rsidRPr="00CE51EC">
      <w:rPr>
        <w:rFonts w:ascii="Bahnschrift Light" w:hAnsi="Bahnschrift Light" w:cs="Arial"/>
        <w:b/>
        <w:color w:val="004E9A"/>
        <w:sz w:val="20"/>
        <w:szCs w:val="20"/>
      </w:rPr>
      <w:t xml:space="preserve"> e-mailcímre vagy helyszínen zárt borítékban leadni a Városligeti Műjégpályán </w:t>
    </w:r>
  </w:p>
  <w:p w14:paraId="586D5C95" w14:textId="3E2E6530" w:rsidR="00CE51EC" w:rsidRPr="00CE51EC" w:rsidRDefault="00CE51EC" w:rsidP="006D7F1C">
    <w:pPr>
      <w:spacing w:after="120"/>
      <w:jc w:val="center"/>
      <w:rPr>
        <w:rFonts w:ascii="Bahnschrift Light" w:hAnsi="Bahnschrift Light" w:cs="Arial"/>
        <w:b/>
        <w:color w:val="004E9A"/>
        <w:sz w:val="20"/>
        <w:szCs w:val="20"/>
      </w:rPr>
    </w:pPr>
    <w:r w:rsidRPr="00CE51EC">
      <w:rPr>
        <w:rFonts w:ascii="Bahnschrift Light" w:hAnsi="Bahnschrift Light" w:cs="Arial"/>
        <w:b/>
        <w:color w:val="004E9A"/>
        <w:sz w:val="20"/>
        <w:szCs w:val="20"/>
      </w:rPr>
      <w:t>legkésőbb 2025. szeptember hó 30</w:t>
    </w:r>
    <w:r>
      <w:rPr>
        <w:rFonts w:ascii="Bahnschrift Light" w:hAnsi="Bahnschrift Light" w:cs="Arial"/>
        <w:b/>
        <w:color w:val="004E9A"/>
        <w:sz w:val="20"/>
        <w:szCs w:val="20"/>
      </w:rPr>
      <w:t>. nap</w:t>
    </w:r>
    <w:r w:rsidRPr="00CE51EC">
      <w:rPr>
        <w:rFonts w:ascii="Bahnschrift Light" w:hAnsi="Bahnschrift Light" w:cs="Arial"/>
        <w:b/>
        <w:color w:val="004E9A"/>
        <w:sz w:val="20"/>
        <w:szCs w:val="20"/>
      </w:rPr>
      <w:t xml:space="preserve"> 23 óra 59 percig</w:t>
    </w:r>
  </w:p>
  <w:p w14:paraId="02338572" w14:textId="77777777" w:rsidR="00CE51EC" w:rsidRDefault="00CE51EC" w:rsidP="006D7F1C">
    <w:pPr>
      <w:spacing w:after="120"/>
      <w:jc w:val="center"/>
      <w:rPr>
        <w:rFonts w:ascii="Arial" w:hAnsi="Arial" w:cs="Arial"/>
        <w:b/>
        <w:sz w:val="32"/>
        <w:szCs w:val="32"/>
      </w:rPr>
    </w:pPr>
  </w:p>
  <w:p w14:paraId="5DECCD65" w14:textId="7685B311" w:rsidR="006D7F1C" w:rsidRPr="00FB4D9F" w:rsidRDefault="006D7F1C" w:rsidP="006D7F1C">
    <w:pPr>
      <w:spacing w:after="120"/>
      <w:jc w:val="center"/>
      <w:rPr>
        <w:rFonts w:ascii="Arial" w:hAnsi="Arial" w:cs="Arial"/>
        <w:b/>
        <w:sz w:val="32"/>
        <w:szCs w:val="32"/>
      </w:rPr>
    </w:pPr>
    <w:r w:rsidRPr="00FB4D9F">
      <w:rPr>
        <w:rFonts w:ascii="Arial" w:hAnsi="Arial" w:cs="Arial"/>
        <w:b/>
        <w:sz w:val="32"/>
        <w:szCs w:val="32"/>
      </w:rPr>
      <w:t>AJÁNLATTÉTELI NYOMTATVÁNY</w:t>
    </w:r>
  </w:p>
  <w:p w14:paraId="60907ED2" w14:textId="77777777" w:rsidR="006D7F1C" w:rsidRDefault="006D7F1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0FF2"/>
    <w:multiLevelType w:val="hybridMultilevel"/>
    <w:tmpl w:val="03D66022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D12804"/>
    <w:multiLevelType w:val="hybridMultilevel"/>
    <w:tmpl w:val="9AD431C8"/>
    <w:lvl w:ilvl="0" w:tplc="F21251AE">
      <w:start w:val="114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F010B0B"/>
    <w:multiLevelType w:val="hybridMultilevel"/>
    <w:tmpl w:val="1CBCCFE4"/>
    <w:lvl w:ilvl="0" w:tplc="AD868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72432">
    <w:abstractNumId w:val="0"/>
  </w:num>
  <w:num w:numId="2" w16cid:durableId="1820345158">
    <w:abstractNumId w:val="2"/>
  </w:num>
  <w:num w:numId="3" w16cid:durableId="78053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06"/>
    <w:rsid w:val="000864B7"/>
    <w:rsid w:val="001128A4"/>
    <w:rsid w:val="00170D44"/>
    <w:rsid w:val="001747AE"/>
    <w:rsid w:val="001F790D"/>
    <w:rsid w:val="00214E00"/>
    <w:rsid w:val="002440F6"/>
    <w:rsid w:val="002753C2"/>
    <w:rsid w:val="00350145"/>
    <w:rsid w:val="00387D14"/>
    <w:rsid w:val="00433C63"/>
    <w:rsid w:val="00454AFF"/>
    <w:rsid w:val="004C5A06"/>
    <w:rsid w:val="004E20AB"/>
    <w:rsid w:val="00540CA7"/>
    <w:rsid w:val="00597DC3"/>
    <w:rsid w:val="005D7BCB"/>
    <w:rsid w:val="00625365"/>
    <w:rsid w:val="006D7F1C"/>
    <w:rsid w:val="006E2FC6"/>
    <w:rsid w:val="007A4FA6"/>
    <w:rsid w:val="008A792B"/>
    <w:rsid w:val="008C657D"/>
    <w:rsid w:val="008D54B1"/>
    <w:rsid w:val="008E6BB8"/>
    <w:rsid w:val="0095289A"/>
    <w:rsid w:val="00A86190"/>
    <w:rsid w:val="00AA3C08"/>
    <w:rsid w:val="00AA7AC4"/>
    <w:rsid w:val="00BC334A"/>
    <w:rsid w:val="00CE51EC"/>
    <w:rsid w:val="00DB7B20"/>
    <w:rsid w:val="00DD26FB"/>
    <w:rsid w:val="00DF708F"/>
    <w:rsid w:val="00E35869"/>
    <w:rsid w:val="00E922D0"/>
    <w:rsid w:val="00E94353"/>
    <w:rsid w:val="00F06B24"/>
    <w:rsid w:val="00F07D10"/>
    <w:rsid w:val="00F91E44"/>
    <w:rsid w:val="00FB1A7D"/>
    <w:rsid w:val="00FB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D0162"/>
  <w15:docId w15:val="{4BAAEE1F-3B23-45E4-B181-A2F84FBB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5A06"/>
    <w:pPr>
      <w:spacing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5A06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4C5A06"/>
    <w:pPr>
      <w:tabs>
        <w:tab w:val="center" w:pos="4536"/>
        <w:tab w:val="right" w:pos="9072"/>
      </w:tabs>
      <w:spacing w:after="0" w:line="240" w:lineRule="auto"/>
      <w:ind w:left="-1814"/>
    </w:pPr>
    <w:rPr>
      <w:rFonts w:ascii="Arial Narrow" w:hAnsi="Arial Narrow"/>
    </w:rPr>
  </w:style>
  <w:style w:type="character" w:customStyle="1" w:styleId="llbChar">
    <w:name w:val="Élőláb Char"/>
    <w:basedOn w:val="Bekezdsalapbettpusa"/>
    <w:link w:val="llb"/>
    <w:uiPriority w:val="99"/>
    <w:rsid w:val="004C5A06"/>
    <w:rPr>
      <w:rFonts w:ascii="Arial Narrow" w:eastAsia="Calibri" w:hAnsi="Arial Narrow" w:cs="Times New Roman"/>
    </w:rPr>
  </w:style>
  <w:style w:type="table" w:styleId="Rcsostblzat">
    <w:name w:val="Table Grid"/>
    <w:basedOn w:val="Normltblzat"/>
    <w:uiPriority w:val="59"/>
    <w:rsid w:val="004C5A06"/>
    <w:pPr>
      <w:spacing w:after="0"/>
      <w:ind w:left="0"/>
      <w:jc w:val="left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uiPriority w:val="99"/>
    <w:unhideWhenUsed/>
    <w:rsid w:val="004C5A06"/>
    <w:rPr>
      <w:color w:val="0000FF"/>
      <w:u w:val="single"/>
    </w:rPr>
  </w:style>
  <w:style w:type="paragraph" w:customStyle="1" w:styleId="Kzepesrcs21">
    <w:name w:val="Közepes rács 21"/>
    <w:uiPriority w:val="1"/>
    <w:qFormat/>
    <w:rsid w:val="004C5A06"/>
    <w:pPr>
      <w:widowControl w:val="0"/>
      <w:spacing w:after="0"/>
      <w:ind w:left="0"/>
      <w:jc w:val="left"/>
      <w:textboxTightWrap w:val="allLines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4C5A06"/>
    <w:pPr>
      <w:spacing w:after="120"/>
    </w:pPr>
    <w:rPr>
      <w:rFonts w:ascii="Arial" w:hAnsi="Arial" w:cs="Calibri"/>
    </w:rPr>
  </w:style>
  <w:style w:type="character" w:customStyle="1" w:styleId="SzvegtrzsChar">
    <w:name w:val="Szövegtörzs Char"/>
    <w:basedOn w:val="Bekezdsalapbettpusa"/>
    <w:link w:val="Szvegtrzs"/>
    <w:uiPriority w:val="99"/>
    <w:rsid w:val="004C5A06"/>
    <w:rPr>
      <w:rFonts w:ascii="Arial" w:eastAsia="Calibri" w:hAnsi="Arial" w:cs="Calibri"/>
    </w:rPr>
  </w:style>
  <w:style w:type="paragraph" w:styleId="Szvegblokk">
    <w:name w:val="Block Text"/>
    <w:basedOn w:val="Norml"/>
    <w:rsid w:val="004C5A06"/>
    <w:pPr>
      <w:tabs>
        <w:tab w:val="left" w:pos="284"/>
        <w:tab w:val="left" w:pos="426"/>
      </w:tabs>
      <w:spacing w:after="0" w:line="240" w:lineRule="auto"/>
      <w:ind w:left="284" w:right="424" w:hanging="284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CE5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sk.sport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palyazat@bsk.spo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 Merész dr.</cp:lastModifiedBy>
  <cp:revision>2</cp:revision>
  <cp:lastPrinted>2018-09-05T09:12:00Z</cp:lastPrinted>
  <dcterms:created xsi:type="dcterms:W3CDTF">2025-09-19T08:53:00Z</dcterms:created>
  <dcterms:modified xsi:type="dcterms:W3CDTF">2025-09-19T08:53:00Z</dcterms:modified>
</cp:coreProperties>
</file>