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CF83" w14:textId="77777777" w:rsidR="006D7F1C" w:rsidRPr="00F43842" w:rsidRDefault="006D7F1C">
      <w:pPr>
        <w:rPr>
          <w:rFonts w:ascii="Book Antiqua" w:hAnsi="Book Antiqua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4C5A06" w:rsidRPr="00F43842" w14:paraId="71A9272D" w14:textId="77777777" w:rsidTr="00925FC2">
        <w:trPr>
          <w:trHeight w:val="1361"/>
        </w:trPr>
        <w:tc>
          <w:tcPr>
            <w:tcW w:w="1809" w:type="dxa"/>
            <w:shd w:val="clear" w:color="auto" w:fill="EEECE1" w:themeFill="background2"/>
          </w:tcPr>
          <w:p w14:paraId="2A34A9C9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  <w:bCs/>
                <w:iCs/>
              </w:rPr>
            </w:pPr>
          </w:p>
          <w:p w14:paraId="41624BA7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  <w:bCs/>
                <w:iCs/>
              </w:rPr>
            </w:pPr>
            <w:r w:rsidRPr="00F43842">
              <w:rPr>
                <w:rFonts w:ascii="Book Antiqua" w:hAnsi="Book Antiqua" w:cs="Arial"/>
                <w:b/>
                <w:bCs/>
                <w:iCs/>
              </w:rPr>
              <w:t>TÁRGY</w:t>
            </w:r>
          </w:p>
        </w:tc>
        <w:tc>
          <w:tcPr>
            <w:tcW w:w="8080" w:type="dxa"/>
            <w:shd w:val="clear" w:color="auto" w:fill="EEECE1" w:themeFill="background2"/>
          </w:tcPr>
          <w:p w14:paraId="72FD1204" w14:textId="301D42C8" w:rsidR="004C5A06" w:rsidRPr="00E53F6A" w:rsidRDefault="0084765B" w:rsidP="00925FC2">
            <w:pPr>
              <w:pStyle w:val="Cmsor4"/>
              <w:outlineLvl w:val="3"/>
              <w:rPr>
                <w:rFonts w:ascii="Book Antiqua" w:eastAsia="Times New Roman" w:hAnsi="Book Antiqua"/>
              </w:rPr>
            </w:pPr>
            <w:r w:rsidRPr="00E53F6A">
              <w:rPr>
                <w:rFonts w:ascii="Book Antiqua" w:hAnsi="Book Antiqua" w:cs="Arial"/>
              </w:rPr>
              <w:t xml:space="preserve">Ajánlattételi felhívás </w:t>
            </w:r>
            <w:r w:rsidR="00925FC2" w:rsidRPr="00E53F6A">
              <w:rPr>
                <w:rFonts w:ascii="Book Antiqua" w:eastAsia="Times New Roman" w:hAnsi="Book Antiqua"/>
              </w:rPr>
              <w:t xml:space="preserve">a </w:t>
            </w:r>
            <w:r w:rsidR="00925FC2" w:rsidRPr="00E53F6A">
              <w:rPr>
                <w:rFonts w:ascii="Book Antiqua" w:eastAsia="Times New Roman" w:hAnsi="Book Antiqua"/>
                <w:color w:val="4A442A"/>
              </w:rPr>
              <w:t xml:space="preserve">Margitszigeti Atlétikai Centrum és </w:t>
            </w:r>
            <w:proofErr w:type="spellStart"/>
            <w:r w:rsidR="00925FC2" w:rsidRPr="00E53F6A">
              <w:rPr>
                <w:rFonts w:ascii="Book Antiqua" w:eastAsia="Times New Roman" w:hAnsi="Book Antiqua"/>
                <w:color w:val="4A442A"/>
              </w:rPr>
              <w:t>Monspart</w:t>
            </w:r>
            <w:proofErr w:type="spellEnd"/>
            <w:r w:rsidR="00925FC2" w:rsidRPr="00E53F6A">
              <w:rPr>
                <w:rFonts w:ascii="Book Antiqua" w:eastAsia="Times New Roman" w:hAnsi="Book Antiqua"/>
                <w:color w:val="4A442A"/>
              </w:rPr>
              <w:t xml:space="preserve"> Sarolta Futókör sportlétesítmény területén 2 db </w:t>
            </w:r>
            <w:proofErr w:type="spellStart"/>
            <w:r w:rsidR="00925FC2" w:rsidRPr="00E53F6A">
              <w:rPr>
                <w:rFonts w:ascii="Book Antiqua" w:eastAsia="Times New Roman" w:hAnsi="Book Antiqua"/>
                <w:color w:val="4A442A"/>
              </w:rPr>
              <w:t>padelpálya</w:t>
            </w:r>
            <w:proofErr w:type="spellEnd"/>
            <w:r w:rsidR="00E53F6A" w:rsidRPr="00E53F6A">
              <w:rPr>
                <w:rFonts w:ascii="Book Antiqua" w:eastAsia="Arial" w:hAnsi="Book Antiqua" w:cs="Arial"/>
                <w:color w:val="4A442A"/>
              </w:rPr>
              <w:t xml:space="preserve"> felépítésére és üzembe helyezésére (II. rész)</w:t>
            </w:r>
          </w:p>
        </w:tc>
      </w:tr>
    </w:tbl>
    <w:p w14:paraId="0150CFC7" w14:textId="77777777" w:rsidR="004C5A06" w:rsidRPr="00F43842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143FC476" w14:textId="77777777" w:rsidR="004C5A06" w:rsidRPr="00F43842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6D609B10" w14:textId="77777777" w:rsidR="004C5A06" w:rsidRPr="00F43842" w:rsidRDefault="004C5A06" w:rsidP="004C5A06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43842">
        <w:rPr>
          <w:rFonts w:ascii="Book Antiqua" w:hAnsi="Book Antiqua" w:cs="Arial"/>
          <w:b/>
          <w:sz w:val="20"/>
          <w:szCs w:val="20"/>
        </w:rPr>
        <w:t xml:space="preserve"> AZ AJÁNLATTEVŐ ADATAI: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C5A06" w:rsidRPr="00F43842" w14:paraId="00ED2AC1" w14:textId="77777777" w:rsidTr="00F43842">
        <w:tc>
          <w:tcPr>
            <w:tcW w:w="3085" w:type="dxa"/>
            <w:shd w:val="clear" w:color="auto" w:fill="EEECE1" w:themeFill="background2"/>
          </w:tcPr>
          <w:p w14:paraId="2E29A2FF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>cégnév:</w:t>
            </w:r>
          </w:p>
          <w:p w14:paraId="0E5EDB58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6811761D" w14:textId="77777777" w:rsidR="004C5A06" w:rsidRPr="00F43842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43842" w14:paraId="1E56AB13" w14:textId="77777777" w:rsidTr="00F43842">
        <w:tc>
          <w:tcPr>
            <w:tcW w:w="3085" w:type="dxa"/>
            <w:shd w:val="clear" w:color="auto" w:fill="EEECE1" w:themeFill="background2"/>
          </w:tcPr>
          <w:p w14:paraId="258DD707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 xml:space="preserve">székhely: </w:t>
            </w:r>
          </w:p>
          <w:p w14:paraId="4D7EE1C3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17A7E05A" w14:textId="77777777" w:rsidR="004C5A06" w:rsidRPr="00F43842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84765B" w:rsidRPr="00F43842" w14:paraId="053F2D2D" w14:textId="77777777" w:rsidTr="00F43842">
        <w:tc>
          <w:tcPr>
            <w:tcW w:w="3085" w:type="dxa"/>
            <w:shd w:val="clear" w:color="auto" w:fill="EEECE1" w:themeFill="background2"/>
          </w:tcPr>
          <w:p w14:paraId="4E473853" w14:textId="05E68DD7" w:rsidR="0084765B" w:rsidRPr="00F43842" w:rsidRDefault="0084765B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bankszámlaszáma: </w:t>
            </w:r>
          </w:p>
        </w:tc>
        <w:tc>
          <w:tcPr>
            <w:tcW w:w="7088" w:type="dxa"/>
          </w:tcPr>
          <w:p w14:paraId="1D4899C0" w14:textId="77777777" w:rsidR="0084765B" w:rsidRPr="00F43842" w:rsidRDefault="0084765B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43842" w14:paraId="400FBC17" w14:textId="77777777" w:rsidTr="00F43842">
        <w:tc>
          <w:tcPr>
            <w:tcW w:w="3085" w:type="dxa"/>
            <w:shd w:val="clear" w:color="auto" w:fill="EEECE1" w:themeFill="background2"/>
          </w:tcPr>
          <w:p w14:paraId="7DEDAB3A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>levelezési cím</w:t>
            </w:r>
            <w:r w:rsidR="00387D14" w:rsidRPr="00F43842">
              <w:rPr>
                <w:rFonts w:ascii="Book Antiqua" w:hAnsi="Book Antiqua" w:cs="Arial"/>
                <w:b/>
              </w:rPr>
              <w:t>, e-mail cím</w:t>
            </w:r>
            <w:r w:rsidRPr="00F43842">
              <w:rPr>
                <w:rFonts w:ascii="Book Antiqua" w:hAnsi="Book Antiqua" w:cs="Arial"/>
                <w:b/>
              </w:rPr>
              <w:t xml:space="preserve">: </w:t>
            </w:r>
          </w:p>
          <w:p w14:paraId="21CEBA2C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12C8E541" w14:textId="77777777" w:rsidR="004C5A06" w:rsidRPr="00F43842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43842" w14:paraId="29B2D185" w14:textId="77777777" w:rsidTr="00F43842">
        <w:tc>
          <w:tcPr>
            <w:tcW w:w="3085" w:type="dxa"/>
            <w:shd w:val="clear" w:color="auto" w:fill="EEECE1" w:themeFill="background2"/>
          </w:tcPr>
          <w:p w14:paraId="36AF9127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 xml:space="preserve">cégjegyzékszám: </w:t>
            </w:r>
          </w:p>
          <w:p w14:paraId="086053FF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72831468" w14:textId="77777777" w:rsidR="004C5A06" w:rsidRPr="00F43842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43842" w14:paraId="18263925" w14:textId="77777777" w:rsidTr="00F43842">
        <w:tc>
          <w:tcPr>
            <w:tcW w:w="3085" w:type="dxa"/>
            <w:shd w:val="clear" w:color="auto" w:fill="EEECE1" w:themeFill="background2"/>
          </w:tcPr>
          <w:p w14:paraId="4C1C98FB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>cégjegyzésre jogosult(</w:t>
            </w:r>
            <w:proofErr w:type="spellStart"/>
            <w:r w:rsidRPr="00F43842">
              <w:rPr>
                <w:rFonts w:ascii="Book Antiqua" w:hAnsi="Book Antiqua" w:cs="Arial"/>
                <w:b/>
              </w:rPr>
              <w:t>ak</w:t>
            </w:r>
            <w:proofErr w:type="spellEnd"/>
            <w:r w:rsidRPr="00F43842">
              <w:rPr>
                <w:rFonts w:ascii="Book Antiqua" w:hAnsi="Book Antiqua" w:cs="Arial"/>
                <w:b/>
              </w:rPr>
              <w:t xml:space="preserve">): </w:t>
            </w:r>
          </w:p>
          <w:p w14:paraId="0025C1D5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4389CA64" w14:textId="77777777" w:rsidR="004C5A06" w:rsidRPr="00F43842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BB75EE" w:rsidRPr="00F43842" w14:paraId="59EE6A15" w14:textId="77777777" w:rsidTr="00F43842">
        <w:tc>
          <w:tcPr>
            <w:tcW w:w="3085" w:type="dxa"/>
            <w:shd w:val="clear" w:color="auto" w:fill="EEECE1" w:themeFill="background2"/>
          </w:tcPr>
          <w:p w14:paraId="0D6B0800" w14:textId="77777777" w:rsidR="00BB75EE" w:rsidRPr="00F43842" w:rsidRDefault="00BB75EE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telefonszám: </w:t>
            </w:r>
          </w:p>
        </w:tc>
        <w:tc>
          <w:tcPr>
            <w:tcW w:w="7088" w:type="dxa"/>
          </w:tcPr>
          <w:p w14:paraId="5E1EAD62" w14:textId="77777777" w:rsidR="00BB75EE" w:rsidRPr="00F43842" w:rsidRDefault="00BB75EE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BB75EE" w:rsidRPr="00F43842" w14:paraId="1448647E" w14:textId="77777777" w:rsidTr="00F43842">
        <w:tc>
          <w:tcPr>
            <w:tcW w:w="3085" w:type="dxa"/>
            <w:shd w:val="clear" w:color="auto" w:fill="EEECE1" w:themeFill="background2"/>
          </w:tcPr>
          <w:p w14:paraId="2A688D88" w14:textId="77777777" w:rsidR="00BB75EE" w:rsidRDefault="00BB75EE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e-mailcím: </w:t>
            </w:r>
          </w:p>
        </w:tc>
        <w:tc>
          <w:tcPr>
            <w:tcW w:w="7088" w:type="dxa"/>
          </w:tcPr>
          <w:p w14:paraId="080A7573" w14:textId="77777777" w:rsidR="00BB75EE" w:rsidRPr="00F43842" w:rsidRDefault="00BB75EE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14:paraId="3843F397" w14:textId="77777777" w:rsidR="004C5A06" w:rsidRPr="00F43842" w:rsidRDefault="004C5A06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21E4BC14" w14:textId="77777777" w:rsidR="004C5A06" w:rsidRPr="00F43842" w:rsidRDefault="004C5A06" w:rsidP="006D7F1C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43842">
        <w:rPr>
          <w:rFonts w:ascii="Book Antiqua" w:hAnsi="Book Antiqua" w:cs="Arial"/>
          <w:b/>
          <w:sz w:val="20"/>
          <w:szCs w:val="20"/>
        </w:rPr>
        <w:t>AJÁNLATI ÁR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686"/>
        <w:gridCol w:w="6487"/>
      </w:tblGrid>
      <w:tr w:rsidR="00BB75EE" w:rsidRPr="00F43842" w14:paraId="3D5294DF" w14:textId="77777777" w:rsidTr="00CB3321">
        <w:trPr>
          <w:trHeight w:val="1809"/>
        </w:trPr>
        <w:tc>
          <w:tcPr>
            <w:tcW w:w="3686" w:type="dxa"/>
            <w:shd w:val="clear" w:color="auto" w:fill="EEECE1" w:themeFill="background2"/>
          </w:tcPr>
          <w:p w14:paraId="032FCE72" w14:textId="77777777" w:rsidR="00BB75EE" w:rsidRDefault="00BB75EE" w:rsidP="00BB75EE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 xml:space="preserve">Ajánlatkérő által meghatározott </w:t>
            </w:r>
            <w:r>
              <w:rPr>
                <w:rFonts w:ascii="Book Antiqua" w:hAnsi="Book Antiqua" w:cs="Arial"/>
                <w:b/>
              </w:rPr>
              <w:t>legmagasabb</w:t>
            </w:r>
            <w:r w:rsidRPr="00F43842">
              <w:rPr>
                <w:rFonts w:ascii="Book Antiqua" w:hAnsi="Book Antiqua" w:cs="Arial"/>
                <w:b/>
              </w:rPr>
              <w:t xml:space="preserve"> </w:t>
            </w:r>
            <w:r w:rsidR="0084765B">
              <w:rPr>
                <w:rFonts w:ascii="Book Antiqua" w:hAnsi="Book Antiqua" w:cs="Arial"/>
                <w:b/>
              </w:rPr>
              <w:t>átalány</w:t>
            </w:r>
            <w:r>
              <w:rPr>
                <w:rFonts w:ascii="Book Antiqua" w:hAnsi="Book Antiqua" w:cs="Arial"/>
                <w:b/>
              </w:rPr>
              <w:t>vállalkozói díj</w:t>
            </w:r>
          </w:p>
          <w:p w14:paraId="5B5B6483" w14:textId="77777777" w:rsidR="0084765B" w:rsidRDefault="0084765B" w:rsidP="00BB75EE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  <w:p w14:paraId="5F100509" w14:textId="139D3087" w:rsidR="0084765B" w:rsidRPr="0084765B" w:rsidRDefault="0084765B" w:rsidP="00BB75EE">
            <w:pPr>
              <w:spacing w:after="120"/>
              <w:jc w:val="center"/>
              <w:rPr>
                <w:rFonts w:ascii="Book Antiqua" w:hAnsi="Book Antiqua" w:cs="Arial"/>
                <w:b/>
                <w:i/>
                <w:iCs/>
              </w:rPr>
            </w:pPr>
            <w:r w:rsidRPr="0084765B">
              <w:rPr>
                <w:rFonts w:ascii="Book Antiqua" w:hAnsi="Book Antiqua" w:cs="Arial"/>
                <w:b/>
                <w:i/>
                <w:iCs/>
              </w:rPr>
              <w:t>Ajánlattevő ennél az összegnél nem ajánlhat nagyobb összeget!</w:t>
            </w:r>
          </w:p>
        </w:tc>
        <w:tc>
          <w:tcPr>
            <w:tcW w:w="6487" w:type="dxa"/>
            <w:shd w:val="clear" w:color="auto" w:fill="F2F2F2" w:themeFill="background1" w:themeFillShade="F2"/>
          </w:tcPr>
          <w:p w14:paraId="049E05D6" w14:textId="77777777" w:rsidR="00BB75EE" w:rsidRPr="00F43842" w:rsidRDefault="00BB75EE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>Ajánlattevő ajánlata</w:t>
            </w:r>
          </w:p>
        </w:tc>
      </w:tr>
      <w:tr w:rsidR="00BB75EE" w:rsidRPr="00F43842" w14:paraId="42F0470B" w14:textId="77777777" w:rsidTr="00BB75EE">
        <w:tc>
          <w:tcPr>
            <w:tcW w:w="3686" w:type="dxa"/>
            <w:shd w:val="clear" w:color="auto" w:fill="EEECE1" w:themeFill="background2"/>
          </w:tcPr>
          <w:p w14:paraId="2425F658" w14:textId="27E6BF9E" w:rsidR="00BB75EE" w:rsidRPr="00F43842" w:rsidRDefault="00E53F6A" w:rsidP="00F422EF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51 000 EUR</w:t>
            </w:r>
            <w:r w:rsidR="00BB75EE">
              <w:rPr>
                <w:rFonts w:ascii="Arial" w:hAnsi="Arial" w:cs="Arial"/>
                <w:b/>
                <w:sz w:val="18"/>
                <w:szCs w:val="18"/>
              </w:rPr>
              <w:t xml:space="preserve"> + Áfa</w:t>
            </w:r>
          </w:p>
        </w:tc>
        <w:tc>
          <w:tcPr>
            <w:tcW w:w="6487" w:type="dxa"/>
          </w:tcPr>
          <w:p w14:paraId="5F6864CF" w14:textId="77777777" w:rsidR="00BB75EE" w:rsidRPr="00F43842" w:rsidRDefault="00BB75EE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16E255C7" w14:textId="77777777" w:rsidR="00E460F3" w:rsidRPr="00F43842" w:rsidRDefault="00E460F3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04017289" w14:textId="77777777" w:rsidR="004C5A06" w:rsidRPr="00F43842" w:rsidRDefault="004C5A06" w:rsidP="006D7F1C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43842">
        <w:rPr>
          <w:rFonts w:ascii="Book Antiqua" w:hAnsi="Book Antiqua" w:cs="Arial"/>
          <w:b/>
          <w:sz w:val="20"/>
          <w:szCs w:val="20"/>
        </w:rPr>
        <w:t xml:space="preserve">AJÁNLATTEVŐ NYILATKOZATAI </w:t>
      </w:r>
    </w:p>
    <w:p w14:paraId="4693B0EF" w14:textId="77777777" w:rsidR="004C5A06" w:rsidRPr="00F43842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F43842">
        <w:rPr>
          <w:rFonts w:ascii="Book Antiqua" w:hAnsi="Book Antiqua" w:cs="Arial"/>
          <w:b/>
          <w:sz w:val="20"/>
          <w:szCs w:val="20"/>
        </w:rPr>
        <w:t xml:space="preserve">Ajánlattevő jelen ajánlat aláírásával nyilatkozik, hogy </w:t>
      </w:r>
    </w:p>
    <w:p w14:paraId="2AF79F63" w14:textId="77777777" w:rsidR="004C5A06" w:rsidRPr="00F43842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43842">
        <w:rPr>
          <w:rFonts w:ascii="Book Antiqua" w:hAnsi="Book Antiqua" w:cs="Arial"/>
          <w:sz w:val="20"/>
          <w:szCs w:val="20"/>
        </w:rPr>
        <w:t xml:space="preserve">az </w:t>
      </w:r>
      <w:r w:rsidRPr="00F43842">
        <w:rPr>
          <w:rFonts w:ascii="Book Antiqua" w:hAnsi="Book Antiqua" w:cs="Arial"/>
          <w:sz w:val="20"/>
        </w:rPr>
        <w:t xml:space="preserve">ajánlattételi felhívásban feltüntetett feladatokat a szerződéssel összhangban, az elvárható körültekintéssel és gondossággal a hatályos jogszabályokban foglaltak </w:t>
      </w:r>
      <w:proofErr w:type="gramStart"/>
      <w:r w:rsidRPr="00F43842">
        <w:rPr>
          <w:rFonts w:ascii="Book Antiqua" w:hAnsi="Book Antiqua" w:cs="Arial"/>
          <w:sz w:val="20"/>
        </w:rPr>
        <w:t>figyelembe vételével</w:t>
      </w:r>
      <w:proofErr w:type="gramEnd"/>
      <w:r w:rsidRPr="00F43842">
        <w:rPr>
          <w:rFonts w:ascii="Book Antiqua" w:hAnsi="Book Antiqua" w:cs="Arial"/>
          <w:sz w:val="20"/>
        </w:rPr>
        <w:t xml:space="preserve"> látja el;</w:t>
      </w:r>
    </w:p>
    <w:p w14:paraId="78AA5547" w14:textId="77777777" w:rsidR="004C5A06" w:rsidRPr="00F43842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43842">
        <w:rPr>
          <w:rFonts w:ascii="Book Antiqua" w:hAnsi="Book Antiqua" w:cs="Arial"/>
          <w:sz w:val="20"/>
        </w:rPr>
        <w:t>jelen ajánlat benyújtásakor nincs lejárt köztartozása, adótartozása, az Ajánlatkérővel szemben fennálló tartozása és nem áll felszámolás, csődeljárás, illetve végrehajtás hatálya alatt;</w:t>
      </w:r>
    </w:p>
    <w:p w14:paraId="0F88F9BD" w14:textId="77777777" w:rsidR="00F43842" w:rsidRPr="00F43842" w:rsidRDefault="00F43842" w:rsidP="006D7F1C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</w:rPr>
        <w:t>az ajánlattevő átlátható szervezet;</w:t>
      </w:r>
    </w:p>
    <w:p w14:paraId="14E1737F" w14:textId="77777777" w:rsidR="004C5A06" w:rsidRPr="00F43842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43842">
        <w:rPr>
          <w:rFonts w:ascii="Book Antiqua" w:hAnsi="Book Antiqua" w:cs="Arial"/>
          <w:sz w:val="20"/>
          <w:szCs w:val="20"/>
        </w:rPr>
        <w:lastRenderedPageBreak/>
        <w:t>a hatályos alapító okirata alapján, illetve végzettsége, képzettsége alapján az ajánlattételi felhívásban feltüntetett tevékenységek végzésére jogosult,</w:t>
      </w:r>
    </w:p>
    <w:p w14:paraId="28188C94" w14:textId="77777777" w:rsidR="000E3D02" w:rsidRPr="00F43842" w:rsidRDefault="000E3D02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43842">
        <w:rPr>
          <w:rFonts w:ascii="Book Antiqua" w:hAnsi="Book Antiqua" w:cs="Arial"/>
          <w:sz w:val="20"/>
          <w:szCs w:val="20"/>
        </w:rPr>
        <w:t>tudomásul veszi, hogy a Városligeti Műjégpályán biztonsági kamerák működnek.</w:t>
      </w:r>
      <w:r w:rsidR="00B25009" w:rsidRPr="00F43842">
        <w:rPr>
          <w:rFonts w:ascii="Book Antiqua" w:hAnsi="Book Antiqua" w:cs="Arial"/>
          <w:sz w:val="20"/>
          <w:szCs w:val="20"/>
        </w:rPr>
        <w:t xml:space="preserve">  (Ajánlatkérő adatvédelmi szabályzata, valamint kameraszabályzata Ajánlatkérő székhelyén megtekinthető.)</w:t>
      </w:r>
    </w:p>
    <w:p w14:paraId="50D5E182" w14:textId="77777777" w:rsidR="004C5A06" w:rsidRPr="00F43842" w:rsidRDefault="004C5A06" w:rsidP="004C5A06">
      <w:pPr>
        <w:tabs>
          <w:tab w:val="left" w:pos="-1058"/>
          <w:tab w:val="left" w:pos="993"/>
        </w:tabs>
        <w:spacing w:after="0" w:line="240" w:lineRule="auto"/>
        <w:ind w:left="1440"/>
        <w:jc w:val="both"/>
        <w:rPr>
          <w:rFonts w:ascii="Book Antiqua" w:hAnsi="Book Antiqua" w:cs="Arial"/>
          <w:sz w:val="20"/>
          <w:szCs w:val="20"/>
        </w:rPr>
      </w:pPr>
    </w:p>
    <w:p w14:paraId="3839069A" w14:textId="77777777" w:rsidR="006D7F1C" w:rsidRPr="00F43842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sz w:val="20"/>
          <w:szCs w:val="20"/>
        </w:rPr>
      </w:pPr>
      <w:r w:rsidRPr="00F43842">
        <w:rPr>
          <w:rFonts w:ascii="Book Antiqua" w:hAnsi="Book Antiqua" w:cs="Arial"/>
          <w:sz w:val="20"/>
          <w:szCs w:val="20"/>
        </w:rPr>
        <w:t xml:space="preserve">Ajánlattevő jelen ajánlat aláírásával tudomásul veszi, hogy </w:t>
      </w:r>
      <w:r w:rsidRPr="00F43842">
        <w:rPr>
          <w:rFonts w:ascii="Book Antiqua" w:hAnsi="Book Antiqua" w:cs="Arial"/>
          <w:b/>
          <w:sz w:val="20"/>
          <w:szCs w:val="20"/>
        </w:rPr>
        <w:t>érvénytelen</w:t>
      </w:r>
      <w:r w:rsidRPr="00F43842">
        <w:rPr>
          <w:rFonts w:ascii="Book Antiqua" w:hAnsi="Book Antiqua" w:cs="Arial"/>
          <w:sz w:val="20"/>
          <w:szCs w:val="20"/>
        </w:rPr>
        <w:t xml:space="preserve"> az ajánlata, ha:</w:t>
      </w:r>
    </w:p>
    <w:p w14:paraId="7EBF1BA2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0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az ajánlattételi határidőn túl érkezik, illetve nem a megfelelő címre vagy módon nyújtották be;</w:t>
      </w:r>
    </w:p>
    <w:p w14:paraId="0493FFF4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 megajánlott ajánlati ár meghaladja az ajánlattételi felhívásban meghatározott összeget;</w:t>
      </w:r>
    </w:p>
    <w:p w14:paraId="3CCEEEE9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nem a cégjegyzésre jogosult írta alá az ajánlatot és érvényes eredeti meghatalmazást nem csatoltak;</w:t>
      </w:r>
    </w:p>
    <w:p w14:paraId="69B02E1E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 csatolt igazolások, nyilatkozatok, referenciaszerződések nem, vagy nem megfelelő módon igazolják Ajánlattevő alkalmasságát, illetve a kizáró okok fennállásának hiányát;</w:t>
      </w:r>
    </w:p>
    <w:p w14:paraId="26E62E0F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az ajánlati felhívásban előírt követelményeknek nem felel meg, illetve az előírt feltételeket Ajánlattevő nem igazolta;</w:t>
      </w:r>
    </w:p>
    <w:p w14:paraId="6781C446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Ajánlattevő az ajánlati ára(</w:t>
      </w:r>
      <w:proofErr w:type="spellStart"/>
      <w:r w:rsidRPr="00F43842">
        <w:rPr>
          <w:rFonts w:ascii="Book Antiqua" w:hAnsi="Book Antiqua" w:cs="Arial"/>
          <w:sz w:val="20"/>
        </w:rPr>
        <w:t>ka</w:t>
      </w:r>
      <w:proofErr w:type="spellEnd"/>
      <w:r w:rsidRPr="00F43842">
        <w:rPr>
          <w:rFonts w:ascii="Book Antiqua" w:hAnsi="Book Antiqua" w:cs="Arial"/>
          <w:sz w:val="20"/>
        </w:rPr>
        <w:t>)t nem egyértelműen vagy hiányosan határozta meg vagy azokat más ajánlatához vagy feltételhez kötötte;</w:t>
      </w:r>
    </w:p>
    <w:p w14:paraId="78538E90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 xml:space="preserve">az ajánlatban valótlan adat vagy nyilatkozat szerepel. </w:t>
      </w:r>
    </w:p>
    <w:p w14:paraId="3891220C" w14:textId="77777777" w:rsidR="004C5A06" w:rsidRPr="00F43842" w:rsidRDefault="004C5A06" w:rsidP="004C5A06">
      <w:pPr>
        <w:pStyle w:val="Szvegblokk"/>
        <w:tabs>
          <w:tab w:val="clear" w:pos="284"/>
          <w:tab w:val="clear" w:pos="426"/>
        </w:tabs>
        <w:ind w:left="360" w:right="-28" w:firstLine="0"/>
        <w:rPr>
          <w:rFonts w:ascii="Book Antiqua" w:hAnsi="Book Antiqua" w:cs="Arial"/>
          <w:sz w:val="20"/>
        </w:rPr>
      </w:pPr>
    </w:p>
    <w:p w14:paraId="32D40A64" w14:textId="77777777" w:rsidR="006D7F1C" w:rsidRPr="00F43842" w:rsidRDefault="006D7F1C" w:rsidP="004C5A06">
      <w:pPr>
        <w:pStyle w:val="Szvegblokk"/>
        <w:tabs>
          <w:tab w:val="clear" w:pos="284"/>
          <w:tab w:val="clear" w:pos="426"/>
        </w:tabs>
        <w:ind w:left="360" w:right="-28" w:firstLine="0"/>
        <w:rPr>
          <w:rFonts w:ascii="Book Antiqua" w:hAnsi="Book Antiqua" w:cs="Arial"/>
          <w:sz w:val="20"/>
        </w:rPr>
      </w:pPr>
    </w:p>
    <w:p w14:paraId="0B9F649D" w14:textId="77777777" w:rsidR="004C5A06" w:rsidRPr="00F43842" w:rsidRDefault="004C5A06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Ajánlatkérő tudomásul ves</w:t>
      </w:r>
      <w:r w:rsidR="006D7F1C" w:rsidRPr="00F43842">
        <w:rPr>
          <w:rFonts w:ascii="Book Antiqua" w:hAnsi="Book Antiqua" w:cs="Arial"/>
          <w:sz w:val="20"/>
        </w:rPr>
        <w:t xml:space="preserve">zi, hogy </w:t>
      </w:r>
    </w:p>
    <w:p w14:paraId="7CE39D0B" w14:textId="77777777" w:rsidR="006D7F1C" w:rsidRPr="00F43842" w:rsidRDefault="006D7F1C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</w:p>
    <w:p w14:paraId="430CB02C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az Ajánlattételi felhívásban nem részletezett kérdésekben az ajánlati felhíváshoz tartozó szerződés-tervezet és a vonatkozó hatályos jogszabályok az irányadóak;</w:t>
      </w:r>
    </w:p>
    <w:p w14:paraId="58CF6784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Ajánlatkérő a nyertes Ajánlattevő visszalépése esetén a második legkedvezőbb ajánlatot tevővel köthet szerződést;</w:t>
      </w:r>
    </w:p>
    <w:p w14:paraId="27C3237F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Ajánlatkérő fenntartja a jogot arra, hogy az eljárást indokolás nélkül eredménytelennek nyilvánítsa és új eljárást írjon ki;</w:t>
      </w:r>
    </w:p>
    <w:p w14:paraId="0435923C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 szerződés megkötését követően a szerződés nem módosítható, így különösen az ajánlati ár nem emelhető;</w:t>
      </w:r>
    </w:p>
    <w:p w14:paraId="1637CC22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Ajánlatkérő ellenőrizheti a referenciaként csatolt szerződések valóságtartalmát;</w:t>
      </w:r>
    </w:p>
    <w:p w14:paraId="759F0100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Ajánlatkérő adatvédelmi szabályzata Ajánlatkérő honlapjáról (</w:t>
      </w:r>
      <w:hyperlink r:id="rId7" w:history="1">
        <w:r w:rsidRPr="00F43842">
          <w:rPr>
            <w:rStyle w:val="Hiperhivatkozs"/>
            <w:rFonts w:ascii="Book Antiqua" w:hAnsi="Book Antiqua" w:cs="Arial"/>
            <w:sz w:val="20"/>
          </w:rPr>
          <w:t>www.bsk.sport.hu</w:t>
        </w:r>
      </w:hyperlink>
      <w:r w:rsidRPr="00F43842">
        <w:rPr>
          <w:rFonts w:ascii="Book Antiqua" w:hAnsi="Book Antiqua" w:cs="Arial"/>
          <w:sz w:val="20"/>
        </w:rPr>
        <w:t xml:space="preserve">) letölthető. </w:t>
      </w:r>
    </w:p>
    <w:p w14:paraId="6FF6563B" w14:textId="77777777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585711BD" w14:textId="77777777" w:rsidR="002753C2" w:rsidRPr="00F43842" w:rsidRDefault="002753C2" w:rsidP="004C5A06">
      <w:pPr>
        <w:spacing w:after="120"/>
        <w:jc w:val="both"/>
        <w:rPr>
          <w:rFonts w:ascii="Book Antiqua" w:hAnsi="Book Antiqua" w:cs="Arial"/>
          <w:b/>
          <w:bCs/>
          <w:iCs/>
          <w:sz w:val="20"/>
          <w:szCs w:val="20"/>
        </w:rPr>
      </w:pPr>
    </w:p>
    <w:p w14:paraId="1F5066B0" w14:textId="5713AFAC" w:rsidR="002753C2" w:rsidRPr="00F43842" w:rsidRDefault="002753C2" w:rsidP="00275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Book Antiqua" w:hAnsi="Book Antiqua" w:cs="Arial"/>
          <w:b/>
          <w:bCs/>
          <w:iCs/>
          <w:sz w:val="20"/>
          <w:szCs w:val="20"/>
        </w:rPr>
      </w:pPr>
      <w:r w:rsidRPr="00F43842">
        <w:rPr>
          <w:rFonts w:ascii="Book Antiqua" w:hAnsi="Book Antiqua" w:cs="Arial"/>
          <w:b/>
          <w:bCs/>
          <w:iCs/>
          <w:sz w:val="20"/>
          <w:szCs w:val="20"/>
        </w:rPr>
        <w:t>MELLÉKLET: az Ajánlattevőnek csatolnia kell a referenciaként megjelölt szerződések másolatait</w:t>
      </w:r>
      <w:r w:rsidR="0084765B">
        <w:rPr>
          <w:rFonts w:ascii="Book Antiqua" w:hAnsi="Book Antiqua" w:cs="Arial"/>
          <w:b/>
          <w:bCs/>
          <w:iCs/>
          <w:sz w:val="20"/>
          <w:szCs w:val="20"/>
        </w:rPr>
        <w:t>, kivéve, ha a megjelölt szerződések esetében az Ajánlatkérő volt a szerződő fél</w:t>
      </w:r>
      <w:r w:rsidR="009A01AA">
        <w:rPr>
          <w:rFonts w:ascii="Book Antiqua" w:hAnsi="Book Antiqua" w:cs="Arial"/>
          <w:b/>
          <w:bCs/>
          <w:iCs/>
          <w:sz w:val="20"/>
          <w:szCs w:val="20"/>
        </w:rPr>
        <w:t xml:space="preserve"> </w:t>
      </w:r>
    </w:p>
    <w:p w14:paraId="6A803E69" w14:textId="77777777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54E71F21" w14:textId="4C85C4AD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43842">
        <w:rPr>
          <w:rFonts w:ascii="Book Antiqua" w:hAnsi="Book Antiqua" w:cs="Arial"/>
          <w:bCs/>
          <w:iCs/>
          <w:sz w:val="20"/>
          <w:szCs w:val="20"/>
        </w:rPr>
        <w:t xml:space="preserve">Budapest, </w:t>
      </w:r>
      <w:r w:rsidR="000A33B4">
        <w:rPr>
          <w:rFonts w:ascii="Book Antiqua" w:hAnsi="Book Antiqua" w:cs="Arial"/>
          <w:bCs/>
          <w:iCs/>
          <w:sz w:val="20"/>
          <w:szCs w:val="20"/>
        </w:rPr>
        <w:t>202</w:t>
      </w:r>
      <w:r w:rsidR="003C20F8">
        <w:rPr>
          <w:rFonts w:ascii="Book Antiqua" w:hAnsi="Book Antiqua" w:cs="Arial"/>
          <w:bCs/>
          <w:iCs/>
          <w:sz w:val="20"/>
          <w:szCs w:val="20"/>
        </w:rPr>
        <w:t>3</w:t>
      </w:r>
      <w:r w:rsidR="000A33B4">
        <w:rPr>
          <w:rFonts w:ascii="Book Antiqua" w:hAnsi="Book Antiqua" w:cs="Arial"/>
          <w:bCs/>
          <w:iCs/>
          <w:sz w:val="20"/>
          <w:szCs w:val="20"/>
        </w:rPr>
        <w:t>.</w:t>
      </w:r>
      <w:r w:rsidR="003F09E2">
        <w:rPr>
          <w:rFonts w:ascii="Book Antiqua" w:hAnsi="Book Antiqua" w:cs="Arial"/>
          <w:bCs/>
          <w:iCs/>
          <w:sz w:val="20"/>
          <w:szCs w:val="20"/>
        </w:rPr>
        <w:t xml:space="preserve"> </w:t>
      </w:r>
    </w:p>
    <w:p w14:paraId="41A21ECA" w14:textId="77777777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0383F125" w14:textId="77777777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77C6D009" w14:textId="77777777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2127E0EF" w14:textId="77777777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11ECE773" w14:textId="77777777" w:rsidR="004C5A06" w:rsidRPr="00F43842" w:rsidRDefault="004C5A06" w:rsidP="004C5A06">
      <w:pPr>
        <w:spacing w:after="120"/>
        <w:ind w:left="4254" w:firstLine="709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43842">
        <w:rPr>
          <w:rFonts w:ascii="Book Antiqua" w:hAnsi="Book Antiqua" w:cs="Arial"/>
          <w:bCs/>
          <w:iCs/>
          <w:sz w:val="20"/>
          <w:szCs w:val="20"/>
        </w:rPr>
        <w:t>……………………………………</w:t>
      </w:r>
    </w:p>
    <w:p w14:paraId="4877EA36" w14:textId="77777777" w:rsidR="004C5A06" w:rsidRPr="00F43842" w:rsidRDefault="004C5A06" w:rsidP="004C5A06">
      <w:pPr>
        <w:spacing w:after="120"/>
        <w:ind w:left="4963" w:firstLine="709"/>
        <w:jc w:val="both"/>
        <w:rPr>
          <w:rFonts w:ascii="Book Antiqua" w:hAnsi="Book Antiqua" w:cs="Arial"/>
          <w:sz w:val="20"/>
          <w:szCs w:val="20"/>
        </w:rPr>
      </w:pPr>
      <w:r w:rsidRPr="00F43842">
        <w:rPr>
          <w:rFonts w:ascii="Book Antiqua" w:hAnsi="Book Antiqua" w:cs="Arial"/>
          <w:sz w:val="20"/>
          <w:szCs w:val="20"/>
        </w:rPr>
        <w:t>   Ajánlattevő</w:t>
      </w:r>
    </w:p>
    <w:p w14:paraId="3B6105BD" w14:textId="77777777" w:rsidR="004C5A06" w:rsidRPr="00F43842" w:rsidRDefault="004C5A06" w:rsidP="004C5A06">
      <w:pPr>
        <w:spacing w:after="120"/>
        <w:ind w:left="4963" w:firstLine="709"/>
        <w:jc w:val="both"/>
        <w:rPr>
          <w:rFonts w:ascii="Book Antiqua" w:hAnsi="Book Antiqua" w:cs="Arial"/>
          <w:sz w:val="20"/>
          <w:szCs w:val="20"/>
        </w:rPr>
      </w:pPr>
    </w:p>
    <w:p w14:paraId="142601A0" w14:textId="77777777" w:rsidR="006D7F1C" w:rsidRPr="00F43842" w:rsidRDefault="006D7F1C">
      <w:pPr>
        <w:rPr>
          <w:rFonts w:ascii="Book Antiqua" w:hAnsi="Book Antiqua"/>
        </w:rPr>
      </w:pPr>
    </w:p>
    <w:sectPr w:rsidR="006D7F1C" w:rsidRPr="00F43842" w:rsidSect="006D7F1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134" w:right="1134" w:bottom="851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0DE0" w14:textId="77777777" w:rsidR="00E81E4F" w:rsidRDefault="00E81E4F" w:rsidP="006D7F1C">
      <w:pPr>
        <w:spacing w:after="0" w:line="240" w:lineRule="auto"/>
      </w:pPr>
      <w:r>
        <w:separator/>
      </w:r>
    </w:p>
  </w:endnote>
  <w:endnote w:type="continuationSeparator" w:id="0">
    <w:p w14:paraId="17D324E5" w14:textId="77777777" w:rsidR="00E81E4F" w:rsidRDefault="00E81E4F" w:rsidP="006D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22E8" w14:textId="77777777" w:rsidR="000E3D02" w:rsidRDefault="000E3D02">
    <w:r>
      <w:cr/>
    </w:r>
  </w:p>
  <w:p w14:paraId="016AF0C8" w14:textId="77777777" w:rsidR="000E3D02" w:rsidRDefault="000E3D02"/>
  <w:p w14:paraId="7EA3DB9B" w14:textId="77777777" w:rsidR="000E3D02" w:rsidRDefault="000E3D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DD75" w14:textId="77777777" w:rsidR="000E3D02" w:rsidRPr="006D7F1C" w:rsidRDefault="000E3D02" w:rsidP="006D7F1C">
    <w:pPr>
      <w:pStyle w:val="llb"/>
    </w:pPr>
    <w:proofErr w:type="spellStart"/>
    <w:r>
      <w:t>sfeg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5214" w14:textId="77777777" w:rsidR="00E81E4F" w:rsidRDefault="00E81E4F" w:rsidP="006D7F1C">
      <w:pPr>
        <w:spacing w:after="0" w:line="240" w:lineRule="auto"/>
      </w:pPr>
      <w:r>
        <w:separator/>
      </w:r>
    </w:p>
  </w:footnote>
  <w:footnote w:type="continuationSeparator" w:id="0">
    <w:p w14:paraId="6D7CCF1A" w14:textId="77777777" w:rsidR="00E81E4F" w:rsidRDefault="00E81E4F" w:rsidP="006D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0A53" w14:textId="77777777" w:rsidR="000E3D02" w:rsidRDefault="00000000">
    <w:pPr>
      <w:pStyle w:val="lfej"/>
    </w:pPr>
    <w:r>
      <w:rPr>
        <w:noProof/>
        <w:lang w:val="en-US"/>
      </w:rPr>
      <w:pict w14:anchorId="1E13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86.95pt;height:823.15pt;z-index:-251658752;mso-wrap-edited:f;mso-position-horizontal:center;mso-position-horizontal-relative:margin;mso-position-vertical:center;mso-position-vertical-relative:margin" wrapcoords="-27 0 -27 21560 21600 21560 21600 0 -27 0">
          <v:imagedata r:id="rId1" o:title="BSK_levelpapir_A4_fejlec_v2 copy"/>
          <w10:wrap anchorx="margin" anchory="margin"/>
        </v:shape>
      </w:pict>
    </w:r>
  </w:p>
  <w:p w14:paraId="1FE0E3AD" w14:textId="77777777" w:rsidR="000E3D02" w:rsidRDefault="000E3D02"/>
  <w:p w14:paraId="118B2F4E" w14:textId="77777777" w:rsidR="000E3D02" w:rsidRDefault="000E3D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810E" w14:textId="77777777" w:rsidR="000E3D02" w:rsidRPr="00042C03" w:rsidRDefault="0075475C">
    <w:pPr>
      <w:pStyle w:val="lfej"/>
      <w:jc w:val="center"/>
      <w:rPr>
        <w:rFonts w:ascii="Arial" w:hAnsi="Arial" w:cs="Arial"/>
        <w:sz w:val="20"/>
        <w:szCs w:val="20"/>
      </w:rPr>
    </w:pPr>
    <w:r w:rsidRPr="00042C03">
      <w:rPr>
        <w:rFonts w:ascii="Arial" w:hAnsi="Arial" w:cs="Arial"/>
        <w:sz w:val="20"/>
        <w:szCs w:val="20"/>
      </w:rPr>
      <w:fldChar w:fldCharType="begin"/>
    </w:r>
    <w:r w:rsidR="000E3D02" w:rsidRPr="00042C03">
      <w:rPr>
        <w:rFonts w:ascii="Arial" w:hAnsi="Arial" w:cs="Arial"/>
        <w:sz w:val="20"/>
        <w:szCs w:val="20"/>
      </w:rPr>
      <w:instrText xml:space="preserve"> PAGE   \* MERGEFORMAT </w:instrText>
    </w:r>
    <w:r w:rsidRPr="00042C03">
      <w:rPr>
        <w:rFonts w:ascii="Arial" w:hAnsi="Arial" w:cs="Arial"/>
        <w:sz w:val="20"/>
        <w:szCs w:val="20"/>
      </w:rPr>
      <w:fldChar w:fldCharType="separate"/>
    </w:r>
    <w:r w:rsidR="009A01AA">
      <w:rPr>
        <w:rFonts w:ascii="Arial" w:hAnsi="Arial" w:cs="Arial"/>
        <w:noProof/>
        <w:sz w:val="20"/>
        <w:szCs w:val="20"/>
      </w:rPr>
      <w:t>2</w:t>
    </w:r>
    <w:r w:rsidRPr="00042C03">
      <w:rPr>
        <w:rFonts w:ascii="Arial" w:hAnsi="Arial" w:cs="Arial"/>
        <w:sz w:val="20"/>
        <w:szCs w:val="20"/>
      </w:rPr>
      <w:fldChar w:fldCharType="end"/>
    </w:r>
  </w:p>
  <w:p w14:paraId="14EAC91C" w14:textId="77777777" w:rsidR="000E3D02" w:rsidRDefault="000E3D0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A3F3" w14:textId="77777777" w:rsidR="000E3D02" w:rsidRPr="00FB4D9F" w:rsidRDefault="000E3D02" w:rsidP="006D7F1C">
    <w:pPr>
      <w:spacing w:after="120"/>
      <w:jc w:val="center"/>
      <w:rPr>
        <w:rFonts w:ascii="Arial" w:hAnsi="Arial" w:cs="Arial"/>
        <w:b/>
        <w:sz w:val="32"/>
        <w:szCs w:val="32"/>
      </w:rPr>
    </w:pPr>
    <w:r w:rsidRPr="00FB4D9F">
      <w:rPr>
        <w:rFonts w:ascii="Arial" w:hAnsi="Arial" w:cs="Arial"/>
        <w:b/>
        <w:sz w:val="32"/>
        <w:szCs w:val="32"/>
      </w:rPr>
      <w:t>AJÁNLATTÉTELI NYOMTATVÁNY</w:t>
    </w:r>
  </w:p>
  <w:p w14:paraId="460872E0" w14:textId="77777777" w:rsidR="000E3D02" w:rsidRDefault="000E3D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FF2"/>
    <w:multiLevelType w:val="hybridMultilevel"/>
    <w:tmpl w:val="03D66022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2804"/>
    <w:multiLevelType w:val="hybridMultilevel"/>
    <w:tmpl w:val="9AD431C8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E5BEB"/>
    <w:multiLevelType w:val="hybridMultilevel"/>
    <w:tmpl w:val="21A6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10B0B"/>
    <w:multiLevelType w:val="hybridMultilevel"/>
    <w:tmpl w:val="1CBCCFE4"/>
    <w:lvl w:ilvl="0" w:tplc="AD86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55730">
    <w:abstractNumId w:val="0"/>
  </w:num>
  <w:num w:numId="2" w16cid:durableId="1694375915">
    <w:abstractNumId w:val="3"/>
  </w:num>
  <w:num w:numId="3" w16cid:durableId="1521503109">
    <w:abstractNumId w:val="1"/>
  </w:num>
  <w:num w:numId="4" w16cid:durableId="2120683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06"/>
    <w:rsid w:val="000A33B4"/>
    <w:rsid w:val="000B784F"/>
    <w:rsid w:val="000C0D44"/>
    <w:rsid w:val="000E3D02"/>
    <w:rsid w:val="001128A4"/>
    <w:rsid w:val="001747AE"/>
    <w:rsid w:val="0019060B"/>
    <w:rsid w:val="002440F6"/>
    <w:rsid w:val="002753C2"/>
    <w:rsid w:val="002B4109"/>
    <w:rsid w:val="003826D8"/>
    <w:rsid w:val="00387D14"/>
    <w:rsid w:val="003C20F8"/>
    <w:rsid w:val="003F09E2"/>
    <w:rsid w:val="00433C63"/>
    <w:rsid w:val="004C5A06"/>
    <w:rsid w:val="00551622"/>
    <w:rsid w:val="005D7BCB"/>
    <w:rsid w:val="006D7F1C"/>
    <w:rsid w:val="0075475C"/>
    <w:rsid w:val="007A4FA6"/>
    <w:rsid w:val="00806102"/>
    <w:rsid w:val="0084765B"/>
    <w:rsid w:val="008834CA"/>
    <w:rsid w:val="00925FC2"/>
    <w:rsid w:val="0095289A"/>
    <w:rsid w:val="009A01AA"/>
    <w:rsid w:val="00AA7AC4"/>
    <w:rsid w:val="00B25009"/>
    <w:rsid w:val="00BA5B9F"/>
    <w:rsid w:val="00BB75EE"/>
    <w:rsid w:val="00BC334A"/>
    <w:rsid w:val="00C44DA3"/>
    <w:rsid w:val="00CB3321"/>
    <w:rsid w:val="00D74A68"/>
    <w:rsid w:val="00DB7B20"/>
    <w:rsid w:val="00E35869"/>
    <w:rsid w:val="00E460F3"/>
    <w:rsid w:val="00E53F6A"/>
    <w:rsid w:val="00E81E4F"/>
    <w:rsid w:val="00F06B24"/>
    <w:rsid w:val="00F422EF"/>
    <w:rsid w:val="00F43842"/>
    <w:rsid w:val="00F81E44"/>
    <w:rsid w:val="00F91E44"/>
    <w:rsid w:val="00F9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43B53"/>
  <w15:docId w15:val="{CCF53B45-2AD5-4B72-8501-12760532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A06"/>
    <w:pPr>
      <w:spacing w:line="276" w:lineRule="auto"/>
      <w:ind w:left="0"/>
      <w:jc w:val="left"/>
    </w:pPr>
    <w:rPr>
      <w:rFonts w:ascii="Calibri" w:eastAsia="Calibri" w:hAnsi="Calibri" w:cs="Times New Roman"/>
    </w:rPr>
  </w:style>
  <w:style w:type="paragraph" w:styleId="Cmsor4">
    <w:name w:val="heading 4"/>
    <w:basedOn w:val="Norml"/>
    <w:link w:val="Cmsor4Char"/>
    <w:uiPriority w:val="9"/>
    <w:unhideWhenUsed/>
    <w:qFormat/>
    <w:rsid w:val="00925FC2"/>
    <w:pPr>
      <w:spacing w:before="100" w:beforeAutospacing="1" w:after="100" w:afterAutospacing="1" w:line="240" w:lineRule="auto"/>
      <w:outlineLvl w:val="3"/>
    </w:pPr>
    <w:rPr>
      <w:rFonts w:eastAsiaTheme="minorHAnsi" w:cs="Calibri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A0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4C5A06"/>
    <w:rPr>
      <w:rFonts w:ascii="Arial Narrow" w:eastAsia="Calibri" w:hAnsi="Arial Narrow" w:cs="Times New Roman"/>
    </w:rPr>
  </w:style>
  <w:style w:type="table" w:styleId="Rcsostblzat">
    <w:name w:val="Table Grid"/>
    <w:basedOn w:val="Normltblzat"/>
    <w:uiPriority w:val="59"/>
    <w:rsid w:val="004C5A06"/>
    <w:pPr>
      <w:spacing w:after="0"/>
      <w:ind w:left="0"/>
      <w:jc w:val="left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uiPriority w:val="99"/>
    <w:unhideWhenUsed/>
    <w:rsid w:val="004C5A06"/>
    <w:rPr>
      <w:color w:val="0000FF"/>
      <w:u w:val="single"/>
    </w:rPr>
  </w:style>
  <w:style w:type="paragraph" w:customStyle="1" w:styleId="Kzepesrcs21">
    <w:name w:val="Közepes rács 21"/>
    <w:uiPriority w:val="1"/>
    <w:qFormat/>
    <w:rsid w:val="004C5A06"/>
    <w:pPr>
      <w:widowControl w:val="0"/>
      <w:spacing w:after="0"/>
      <w:ind w:left="0"/>
      <w:jc w:val="left"/>
      <w:textboxTightWrap w:val="allLines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4C5A06"/>
    <w:pPr>
      <w:spacing w:after="120"/>
    </w:pPr>
    <w:rPr>
      <w:rFonts w:ascii="Arial" w:hAnsi="Arial" w:cs="Calibri"/>
    </w:rPr>
  </w:style>
  <w:style w:type="character" w:customStyle="1" w:styleId="SzvegtrzsChar">
    <w:name w:val="Szövegtörzs Char"/>
    <w:basedOn w:val="Bekezdsalapbettpusa"/>
    <w:link w:val="Szvegtrzs"/>
    <w:uiPriority w:val="99"/>
    <w:rsid w:val="004C5A06"/>
    <w:rPr>
      <w:rFonts w:ascii="Arial" w:eastAsia="Calibri" w:hAnsi="Arial" w:cs="Calibri"/>
    </w:rPr>
  </w:style>
  <w:style w:type="paragraph" w:styleId="Szvegblokk">
    <w:name w:val="Block Text"/>
    <w:basedOn w:val="Norml"/>
    <w:rsid w:val="004C5A06"/>
    <w:pPr>
      <w:tabs>
        <w:tab w:val="left" w:pos="284"/>
        <w:tab w:val="left" w:pos="426"/>
      </w:tabs>
      <w:spacing w:after="0" w:line="240" w:lineRule="auto"/>
      <w:ind w:left="284" w:right="424" w:hanging="284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4765B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925FC2"/>
    <w:rPr>
      <w:rFonts w:ascii="Calibri" w:hAnsi="Calibri" w:cs="Calibri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k.sport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Juli Székely</cp:lastModifiedBy>
  <cp:revision>2</cp:revision>
  <cp:lastPrinted>2018-09-05T09:12:00Z</cp:lastPrinted>
  <dcterms:created xsi:type="dcterms:W3CDTF">2023-06-28T13:16:00Z</dcterms:created>
  <dcterms:modified xsi:type="dcterms:W3CDTF">2023-06-28T13:16:00Z</dcterms:modified>
</cp:coreProperties>
</file>